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A6659" w14:textId="77777777" w:rsidR="00ED11F9" w:rsidRDefault="00ED11F9" w:rsidP="00ED11F9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14:paraId="20241F0E" w14:textId="77777777" w:rsidTr="5ECC0D31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713F54" w14:textId="77777777" w:rsidR="00CD0414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659D9513" w14:textId="77777777" w:rsidR="00CD0414" w:rsidRPr="00D551E3" w:rsidRDefault="00D551E3" w:rsidP="00417454">
            <w:pPr>
              <w:spacing w:line="240" w:lineRule="auto"/>
              <w:rPr>
                <w:b/>
                <w:sz w:val="20"/>
                <w:szCs w:val="20"/>
              </w:rPr>
            </w:pPr>
            <w:r w:rsidRPr="00D551E3">
              <w:rPr>
                <w:rFonts w:ascii="Arial" w:hAnsi="Arial" w:cs="Arial"/>
                <w:b/>
                <w:sz w:val="20"/>
                <w:szCs w:val="20"/>
              </w:rPr>
              <w:t>Anatomia zwierząt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925AF48" w14:textId="77777777" w:rsidR="00CD0414" w:rsidRPr="003A2588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081A8A2" w14:textId="77777777" w:rsidR="00CD0414" w:rsidRPr="003A2588" w:rsidRDefault="00D551E3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2,0</w:t>
            </w:r>
          </w:p>
        </w:tc>
      </w:tr>
      <w:tr w:rsidR="00CD0414" w14:paraId="758DCC93" w14:textId="77777777" w:rsidTr="5ECC0D31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2718F6F6" w14:textId="77777777" w:rsidR="00CD0414" w:rsidRPr="00582090" w:rsidRDefault="009B21A4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="00CD0414" w:rsidRPr="00582090">
              <w:rPr>
                <w:sz w:val="16"/>
                <w:szCs w:val="16"/>
              </w:rPr>
              <w:t xml:space="preserve"> j</w:t>
            </w:r>
            <w:r w:rsidR="00CD0414">
              <w:rPr>
                <w:sz w:val="16"/>
                <w:szCs w:val="16"/>
              </w:rPr>
              <w:t>. angielski</w:t>
            </w:r>
            <w:r>
              <w:rPr>
                <w:sz w:val="16"/>
                <w:szCs w:val="16"/>
              </w:rPr>
              <w:t>m</w:t>
            </w:r>
            <w:r w:rsidR="00CD0414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6A5392F2" w14:textId="77777777" w:rsidR="00CD0414" w:rsidRPr="00582090" w:rsidRDefault="00D551E3" w:rsidP="00417454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val="en-US"/>
              </w:rPr>
              <w:t>Animal anatomy</w:t>
            </w:r>
          </w:p>
        </w:tc>
      </w:tr>
      <w:tr w:rsidR="00CD0414" w14:paraId="2B4DE3DB" w14:textId="77777777" w:rsidTr="5ECC0D31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ED8D245" w14:textId="77777777" w:rsidR="00CD0414" w:rsidRPr="00582090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0B1DFA" w14:textId="77777777" w:rsidR="00CD0414" w:rsidRPr="00582090" w:rsidRDefault="00B51E99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Biotechnologia</w:t>
            </w:r>
          </w:p>
        </w:tc>
      </w:tr>
      <w:tr w:rsidR="00CD0414" w14:paraId="0A37501D" w14:textId="77777777" w:rsidTr="5ECC0D31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AB6C7B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EB378F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14:paraId="305EAFCB" w14:textId="77777777" w:rsidTr="5ECC0D31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BB8E84F" w14:textId="77777777" w:rsidR="00207BBF" w:rsidRPr="00207BBF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7D1FAC9" w14:textId="77777777" w:rsidR="00207BBF" w:rsidRPr="00207BBF" w:rsidRDefault="00E75BC9" w:rsidP="006C766B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A2F3DF2" w14:textId="77777777" w:rsidR="00207BBF" w:rsidRPr="00207BBF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2906B3E5" w14:textId="77777777" w:rsidR="00207BBF" w:rsidRPr="00207BBF" w:rsidRDefault="00D551E3" w:rsidP="00207BB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</w:p>
        </w:tc>
      </w:tr>
      <w:tr w:rsidR="00CD0414" w14:paraId="20E6E551" w14:textId="77777777" w:rsidTr="5ECC0D31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8454DCE" w14:textId="77777777"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1EFA813" w14:textId="77777777" w:rsidR="006C766B" w:rsidRPr="00207BBF" w:rsidRDefault="00E75BC9" w:rsidP="006C766B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eastAsia="Wingdings" w:hAnsi="Wingdings" w:cs="Wingdings"/>
                <w:sz w:val="20"/>
                <w:szCs w:val="16"/>
              </w:rPr>
              <w:t></w:t>
            </w:r>
            <w:r w:rsidR="006C766B" w:rsidRPr="00207BBF">
              <w:rPr>
                <w:sz w:val="20"/>
                <w:szCs w:val="16"/>
              </w:rPr>
              <w:t xml:space="preserve"> </w:t>
            </w:r>
            <w:r w:rsidR="006C766B" w:rsidRPr="00207BBF">
              <w:rPr>
                <w:sz w:val="16"/>
                <w:szCs w:val="16"/>
              </w:rPr>
              <w:t>stacjonarne</w:t>
            </w:r>
          </w:p>
          <w:p w14:paraId="5E4C8CDE" w14:textId="77777777" w:rsidR="00CD0414" w:rsidRPr="00CD0414" w:rsidRDefault="006C766B" w:rsidP="006C766B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2872EA2" w14:textId="77777777"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7DE101E" w14:textId="77777777" w:rsidR="006C766B" w:rsidRPr="00CD0414" w:rsidRDefault="00F95E9B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="006C766B" w:rsidRPr="00CD0414">
              <w:rPr>
                <w:sz w:val="16"/>
                <w:szCs w:val="16"/>
              </w:rPr>
              <w:t xml:space="preserve"> p</w:t>
            </w:r>
            <w:r w:rsidR="006C766B" w:rsidRPr="00CD0414">
              <w:rPr>
                <w:bCs/>
                <w:sz w:val="16"/>
                <w:szCs w:val="16"/>
              </w:rPr>
              <w:t>odstawowe</w:t>
            </w:r>
          </w:p>
          <w:p w14:paraId="685E439E" w14:textId="77777777" w:rsidR="00CD0414" w:rsidRPr="00CD0414" w:rsidRDefault="00F95E9B" w:rsidP="006C766B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eastAsia="Wingdings" w:hAnsi="Wingdings" w:cs="Wingdings"/>
                <w:sz w:val="20"/>
                <w:szCs w:val="16"/>
              </w:rPr>
              <w:t></w:t>
            </w:r>
            <w:r w:rsidR="006C766B" w:rsidRPr="00CD0414">
              <w:rPr>
                <w:sz w:val="16"/>
                <w:szCs w:val="16"/>
              </w:rPr>
              <w:t xml:space="preserve"> </w:t>
            </w:r>
            <w:r w:rsidR="006C766B"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CA8C7D2" w14:textId="77777777" w:rsidR="006C766B" w:rsidRPr="00CD0414" w:rsidRDefault="00E75BC9" w:rsidP="006C766B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eastAsia="Wingdings" w:hAnsi="Wingdings" w:cs="Wingdings"/>
                <w:sz w:val="20"/>
                <w:szCs w:val="16"/>
              </w:rPr>
              <w:t></w:t>
            </w:r>
            <w:r w:rsidR="006C766B" w:rsidRPr="00CD0414">
              <w:rPr>
                <w:bCs/>
                <w:sz w:val="16"/>
                <w:szCs w:val="16"/>
              </w:rPr>
              <w:t xml:space="preserve"> obowiązkowe </w:t>
            </w:r>
          </w:p>
          <w:p w14:paraId="12219E20" w14:textId="77777777" w:rsidR="00CD0414" w:rsidRPr="00207BBF" w:rsidRDefault="006C766B" w:rsidP="006C766B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143214B" w14:textId="77777777" w:rsidR="00CD0414" w:rsidRPr="00CD0414" w:rsidRDefault="00207BBF" w:rsidP="006537EC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D551E3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28E84D5A" w14:textId="77777777" w:rsidR="00CD0414" w:rsidRPr="00CD0414" w:rsidRDefault="00207BBF" w:rsidP="00965A2D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="00CD0414">
              <w:rPr>
                <w:sz w:val="16"/>
                <w:szCs w:val="16"/>
              </w:rPr>
              <w:t xml:space="preserve"> </w:t>
            </w:r>
            <w:r w:rsidR="00CD0414" w:rsidRP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 xml:space="preserve"> zimowy</w:t>
            </w:r>
            <w:r w:rsidR="00CD0414" w:rsidRPr="00CD0414">
              <w:rPr>
                <w:bCs/>
                <w:sz w:val="16"/>
                <w:szCs w:val="16"/>
              </w:rPr>
              <w:br/>
            </w:r>
            <w:r w:rsidR="00D551E3">
              <w:rPr>
                <w:rFonts w:ascii="Wingdings" w:eastAsia="Wingdings" w:hAnsi="Wingdings" w:cs="Wingdings"/>
                <w:sz w:val="20"/>
                <w:szCs w:val="16"/>
              </w:rPr>
              <w:t></w:t>
            </w:r>
            <w:r w:rsidR="00CD0414">
              <w:rPr>
                <w:sz w:val="16"/>
                <w:szCs w:val="16"/>
              </w:rPr>
              <w:t xml:space="preserve">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="00965A2D" w:rsidRPr="00CD0414">
              <w:rPr>
                <w:bCs/>
                <w:sz w:val="16"/>
                <w:szCs w:val="16"/>
              </w:rPr>
              <w:t xml:space="preserve"> letni</w:t>
            </w:r>
            <w:r w:rsidR="00965A2D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CD0414" w14:paraId="0EA5F58A" w14:textId="77777777" w:rsidTr="5ECC0D31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A05A809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A39BBE3" w14:textId="77777777" w:rsidR="00CD0414" w:rsidRPr="00CD0414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15053C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5C38F0" w14:textId="5967161D" w:rsidR="00CD0414" w:rsidRPr="008C5679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5ECC0D31">
              <w:rPr>
                <w:sz w:val="16"/>
                <w:szCs w:val="16"/>
              </w:rPr>
              <w:t>20</w:t>
            </w:r>
            <w:r w:rsidR="270C4716" w:rsidRPr="5ECC0D31">
              <w:rPr>
                <w:sz w:val="16"/>
                <w:szCs w:val="16"/>
              </w:rPr>
              <w:t>2</w:t>
            </w:r>
            <w:r w:rsidR="00571ECB">
              <w:rPr>
                <w:sz w:val="16"/>
                <w:szCs w:val="16"/>
              </w:rPr>
              <w:t>1</w:t>
            </w:r>
            <w:r w:rsidRPr="5ECC0D31">
              <w:rPr>
                <w:sz w:val="16"/>
                <w:szCs w:val="16"/>
              </w:rPr>
              <w:t>/202</w:t>
            </w:r>
            <w:r w:rsidR="00571ECB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EA9E6D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133E66" w14:textId="77777777" w:rsidR="00CD0414" w:rsidRPr="006C766B" w:rsidRDefault="00F95E9B" w:rsidP="000C4232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OGR_BT-1S-2L-15</w:t>
            </w:r>
          </w:p>
        </w:tc>
      </w:tr>
      <w:tr w:rsidR="00ED11F9" w:rsidRPr="00CD0414" w14:paraId="41C8F396" w14:textId="77777777" w:rsidTr="5ECC0D31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A3D3EC" w14:textId="77777777" w:rsidR="00ED11F9" w:rsidRPr="00CD0414" w:rsidRDefault="00ED11F9" w:rsidP="00CD0414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ED11F9" w14:paraId="0AC5CDFC" w14:textId="77777777" w:rsidTr="5ECC0D31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EAEB9C2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41EAD25" w14:textId="5F31830D" w:rsidR="00ED11F9" w:rsidRPr="007D736E" w:rsidRDefault="2E2C0AB2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5ECC0D31">
              <w:rPr>
                <w:rFonts w:ascii="Arial" w:hAnsi="Arial" w:cs="Arial"/>
                <w:sz w:val="16"/>
                <w:szCs w:val="16"/>
              </w:rPr>
              <w:t>d</w:t>
            </w:r>
            <w:r w:rsidR="00D551E3" w:rsidRPr="5ECC0D31">
              <w:rPr>
                <w:rFonts w:ascii="Arial" w:hAnsi="Arial" w:cs="Arial"/>
                <w:sz w:val="16"/>
                <w:szCs w:val="16"/>
              </w:rPr>
              <w:t>r Tomasz Szara</w:t>
            </w:r>
          </w:p>
        </w:tc>
      </w:tr>
      <w:tr w:rsidR="00ED11F9" w14:paraId="6F8FB410" w14:textId="77777777" w:rsidTr="5ECC0D31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C74FC35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D6CBA44" w14:textId="6DC15C57" w:rsidR="00ED11F9" w:rsidRPr="00582090" w:rsidRDefault="0CAF7FE0" w:rsidP="5ECC0D31">
            <w:pPr>
              <w:spacing w:line="240" w:lineRule="auto"/>
            </w:pPr>
            <w:r w:rsidRPr="5ECC0D31">
              <w:rPr>
                <w:rFonts w:ascii="Arial" w:hAnsi="Arial" w:cs="Arial"/>
                <w:sz w:val="16"/>
                <w:szCs w:val="16"/>
              </w:rPr>
              <w:t>Pracownicy i doktoranci Zakładu Anatomii Porównawczej i Klinicznej</w:t>
            </w:r>
          </w:p>
        </w:tc>
      </w:tr>
      <w:tr w:rsidR="00ED11F9" w14:paraId="3220AADF" w14:textId="77777777" w:rsidTr="5ECC0D31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DA554A9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21E85C" w14:textId="511B859D" w:rsidR="00ED11F9" w:rsidRPr="00582090" w:rsidRDefault="0C6F8868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5ECC0D31">
              <w:rPr>
                <w:rFonts w:ascii="Arial" w:hAnsi="Arial" w:cs="Arial"/>
                <w:sz w:val="16"/>
                <w:szCs w:val="16"/>
              </w:rPr>
              <w:t>Instytut</w:t>
            </w:r>
            <w:r w:rsidR="00D551E3" w:rsidRPr="5ECC0D31">
              <w:rPr>
                <w:rFonts w:ascii="Arial" w:hAnsi="Arial" w:cs="Arial"/>
                <w:sz w:val="16"/>
                <w:szCs w:val="16"/>
              </w:rPr>
              <w:t xml:space="preserve"> Medycyny Weterynaryjnej, Katedra Nauk Morfologicznych</w:t>
            </w:r>
          </w:p>
        </w:tc>
      </w:tr>
      <w:tr w:rsidR="00ED11F9" w14:paraId="32C024DD" w14:textId="77777777" w:rsidTr="5ECC0D31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74D9E4A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</w:t>
            </w:r>
            <w:r w:rsidR="00966E0B">
              <w:rPr>
                <w:sz w:val="16"/>
                <w:szCs w:val="16"/>
              </w:rPr>
              <w:t xml:space="preserve"> zlecająca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EF88E1" w14:textId="5F9FA267" w:rsidR="00ED11F9" w:rsidRPr="00582090" w:rsidRDefault="00675EA5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5ECC0D3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Wydział </w:t>
            </w:r>
            <w:r w:rsidR="00605668">
              <w:rPr>
                <w:rFonts w:ascii="Arial" w:hAnsi="Arial" w:cs="Arial"/>
                <w:b/>
                <w:bCs/>
                <w:sz w:val="16"/>
                <w:szCs w:val="16"/>
              </w:rPr>
              <w:t>Biologii</w:t>
            </w:r>
            <w:bookmarkStart w:id="0" w:name="_GoBack"/>
            <w:bookmarkEnd w:id="0"/>
            <w:r w:rsidR="1D3F44CB" w:rsidRPr="5ECC0D3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i</w:t>
            </w:r>
            <w:r w:rsidRPr="5ECC0D3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Biotechnologii</w:t>
            </w:r>
          </w:p>
        </w:tc>
      </w:tr>
      <w:tr w:rsidR="00ED11F9" w14:paraId="5C442D46" w14:textId="77777777" w:rsidTr="5ECC0D31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2BFD4F1" w14:textId="77777777" w:rsidR="00ED11F9" w:rsidRPr="00582090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Założenia, </w:t>
            </w:r>
            <w:r w:rsidR="00ED11F9">
              <w:rPr>
                <w:sz w:val="16"/>
                <w:szCs w:val="16"/>
              </w:rPr>
              <w:t xml:space="preserve">cele </w:t>
            </w:r>
            <w:r>
              <w:rPr>
                <w:sz w:val="16"/>
                <w:szCs w:val="16"/>
              </w:rPr>
              <w:t xml:space="preserve">i opis </w:t>
            </w:r>
            <w:r w:rsidR="00ED11F9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39571F2" w14:textId="77777777" w:rsidR="00D551E3" w:rsidRPr="007D57A2" w:rsidRDefault="00D551E3" w:rsidP="00D551E3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Celami realizacji przedmiotu jest zaznajomienie studentów z makroskopowymi ogólnymi strukturami anatomicznymi zwierząt domowych. Istotnym aspektem tych założeń jest uzyskanie zrozumienia przez studentów logicznej korelacji między budową makroskopową a podstawowymi funkcjami wypełnianymi przez określone narządy i układy organizmu zwierzęcego</w:t>
            </w:r>
          </w:p>
          <w:p w14:paraId="3659224F" w14:textId="77777777" w:rsidR="00D551E3" w:rsidRDefault="00D551E3" w:rsidP="00D551E3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85A66">
              <w:rPr>
                <w:rFonts w:ascii="Arial" w:hAnsi="Arial" w:cs="Arial"/>
                <w:b/>
                <w:sz w:val="16"/>
                <w:szCs w:val="16"/>
              </w:rPr>
              <w:t>Wykłady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(1) Prezentacja programu i zasad zaliczania. Aparat ruchu: układ kostny, (2)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Połaczenia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kości, układ mięśniowy (3) Anatomia układu oddechowego (4) Aparat trawienny. (5) Układ moczowo-płciowy. (6) Anatomia układu sercowo-naczyniowego i chłonnego  (7) Układ nerwowy  somatyczny i autonomiczny,  gruczoły dokrewne (8) powłoka wspólna, (9) Narządy zmysłów, (10) Elementy anatomii ptaków</w:t>
            </w:r>
          </w:p>
          <w:p w14:paraId="55F8687E" w14:textId="77777777" w:rsidR="00ED11F9" w:rsidRPr="00582090" w:rsidRDefault="00D551E3" w:rsidP="00D551E3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985A66">
              <w:rPr>
                <w:rFonts w:ascii="Arial" w:hAnsi="Arial" w:cs="Arial"/>
                <w:b/>
                <w:sz w:val="16"/>
                <w:szCs w:val="16"/>
              </w:rPr>
              <w:t>Ćwiczenia</w:t>
            </w:r>
            <w:r>
              <w:rPr>
                <w:rFonts w:ascii="Arial" w:hAnsi="Arial" w:cs="Arial"/>
                <w:sz w:val="16"/>
                <w:szCs w:val="16"/>
              </w:rPr>
              <w:t xml:space="preserve">  (1) Zasady organizacji ćwiczeń prosektoryjnych. Narządy ruchu, kościec, mięsnie, powłoka ciała. (2) Układ oddechowy i układ trawienny. (3) Układ moczowo-płciowy żeński i męski. Błony płodowe, łożysko, gruczoły dokrewne. (4) U kład naczyniowy, narządy krwiotwórcze, (5) układ nerwowy somatyczny i autonomiczny, narządy zmysłów </w:t>
            </w:r>
          </w:p>
        </w:tc>
      </w:tr>
      <w:tr w:rsidR="00ED11F9" w:rsidRPr="00E31A6B" w14:paraId="4E9981F0" w14:textId="77777777" w:rsidTr="5ECC0D31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BF3CE84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A239BDA" w14:textId="77777777" w:rsidR="00AA086C" w:rsidRPr="007D57A2" w:rsidRDefault="00AA086C" w:rsidP="00AA086C">
            <w:pPr>
              <w:numPr>
                <w:ilvl w:val="0"/>
                <w:numId w:val="1"/>
              </w:numPr>
              <w:tabs>
                <w:tab w:val="clear" w:pos="720"/>
                <w:tab w:val="num" w:pos="470"/>
              </w:tabs>
              <w:spacing w:line="240" w:lineRule="auto"/>
              <w:ind w:left="47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Wykłady</w:t>
            </w:r>
            <w:r w:rsidRPr="007D57A2">
              <w:rPr>
                <w:rFonts w:ascii="Arial" w:hAnsi="Arial" w:cs="Arial"/>
                <w:sz w:val="16"/>
                <w:szCs w:val="16"/>
              </w:rPr>
              <w:t>…………………………………………………………………………;  liczba godzin ...</w:t>
            </w:r>
            <w:r>
              <w:rPr>
                <w:rFonts w:ascii="Arial" w:hAnsi="Arial" w:cs="Arial"/>
                <w:sz w:val="16"/>
                <w:szCs w:val="16"/>
              </w:rPr>
              <w:t>10</w:t>
            </w:r>
            <w:r w:rsidRPr="007D57A2">
              <w:rPr>
                <w:rFonts w:ascii="Arial" w:hAnsi="Arial" w:cs="Arial"/>
                <w:sz w:val="16"/>
                <w:szCs w:val="16"/>
              </w:rPr>
              <w:t xml:space="preserve">  </w:t>
            </w:r>
          </w:p>
          <w:p w14:paraId="4D62F30F" w14:textId="77777777" w:rsidR="00ED11F9" w:rsidRPr="00BD2417" w:rsidRDefault="00AA086C" w:rsidP="00AA086C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Ćwiczenia laboratoryjne, prosektoryjne i mikroskopowe   </w:t>
            </w:r>
            <w:r w:rsidRPr="007D57A2">
              <w:rPr>
                <w:rFonts w:ascii="Arial" w:hAnsi="Arial" w:cs="Arial"/>
                <w:sz w:val="16"/>
                <w:szCs w:val="16"/>
              </w:rPr>
              <w:t>…………………;  liczba godzin ..</w:t>
            </w:r>
            <w:r>
              <w:rPr>
                <w:rFonts w:ascii="Arial" w:hAnsi="Arial" w:cs="Arial"/>
                <w:sz w:val="16"/>
                <w:szCs w:val="16"/>
              </w:rPr>
              <w:t>15</w:t>
            </w:r>
            <w:r w:rsidRPr="007D57A2">
              <w:rPr>
                <w:rFonts w:ascii="Arial" w:hAnsi="Arial" w:cs="Arial"/>
                <w:sz w:val="16"/>
                <w:szCs w:val="16"/>
              </w:rPr>
              <w:t xml:space="preserve">   </w:t>
            </w:r>
          </w:p>
        </w:tc>
      </w:tr>
      <w:tr w:rsidR="00ED11F9" w:rsidRPr="00E31A6B" w14:paraId="6BCA49A6" w14:textId="77777777" w:rsidTr="5ECC0D31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78B6F94" w14:textId="77777777" w:rsidR="00207BBF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65ECC5" w14:textId="7F997AD1" w:rsidR="00ED11F9" w:rsidRPr="00582090" w:rsidRDefault="002073E4" w:rsidP="5ECC0D31">
            <w:pPr>
              <w:spacing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5ECC0D31">
              <w:rPr>
                <w:rFonts w:ascii="Arial" w:eastAsia="Arial" w:hAnsi="Arial" w:cs="Arial"/>
                <w:sz w:val="16"/>
                <w:szCs w:val="16"/>
              </w:rPr>
              <w:t>Monograficzne wykłady, demonstracje zwierzęcych preparatów anatomicznych: kości, mięśni, serca, naczyń krwionośnych, wyizolowanych narządów układu nerwowego, oddechowego, trawiennego, moczowo-płciowego, elementów powłoki wspólnej, gałki ocznej dyskusje, konsultacje,  praca własna studentów.</w:t>
            </w:r>
            <w:r w:rsidR="28E9C1C8" w:rsidRPr="5ECC0D31">
              <w:rPr>
                <w:rFonts w:ascii="Arial" w:eastAsia="Arial" w:hAnsi="Arial" w:cs="Arial"/>
                <w:sz w:val="16"/>
                <w:szCs w:val="16"/>
              </w:rPr>
              <w:t xml:space="preserve"> Możliwość wykorzystywania kształcenia na odległość w przypadkach koniecznych (czytaj np. pandemia)</w:t>
            </w:r>
          </w:p>
        </w:tc>
      </w:tr>
      <w:tr w:rsidR="00ED11F9" w:rsidRPr="00E31A6B" w14:paraId="0B4127E1" w14:textId="77777777" w:rsidTr="5ECC0D31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14DB038" w14:textId="77777777" w:rsidR="000C4232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14:paraId="157D8B94" w14:textId="77777777" w:rsidR="00ED11F9" w:rsidRPr="00582090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3CB6D16" w14:textId="77777777" w:rsidR="00ED11F9" w:rsidRDefault="002073E4" w:rsidP="00CD0414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Wcześniej zrealizowane zajęcia z przedmiotu  „Biologia komórki”</w:t>
            </w:r>
          </w:p>
          <w:p w14:paraId="4769FA19" w14:textId="77777777" w:rsidR="00ED11F9" w:rsidRPr="00582090" w:rsidRDefault="002073E4" w:rsidP="002073E4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Student posiada wiedzę szkolną z zakresu budowy i funkcji organizmu człowieka</w:t>
            </w:r>
          </w:p>
        </w:tc>
      </w:tr>
      <w:tr w:rsidR="00ED11F9" w14:paraId="645B9B19" w14:textId="77777777" w:rsidTr="5ECC0D31">
        <w:trPr>
          <w:trHeight w:val="907"/>
        </w:trPr>
        <w:tc>
          <w:tcPr>
            <w:tcW w:w="2480" w:type="dxa"/>
            <w:gridSpan w:val="2"/>
            <w:vAlign w:val="center"/>
          </w:tcPr>
          <w:p w14:paraId="3C77472E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  <w:vAlign w:val="center"/>
          </w:tcPr>
          <w:p w14:paraId="74A1F1FF" w14:textId="77777777" w:rsidR="00ED11F9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Wiedza:</w:t>
            </w:r>
          </w:p>
          <w:p w14:paraId="1FA01E50" w14:textId="77777777" w:rsidR="0018623B" w:rsidRDefault="0018623B" w:rsidP="0018623B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W1 ma wiedzę na temat budowy makroskopowej narząd ów i różnic międzygatunkowych</w:t>
            </w:r>
          </w:p>
          <w:p w14:paraId="494DE301" w14:textId="77777777" w:rsidR="00ED11F9" w:rsidRPr="00582090" w:rsidRDefault="0018623B" w:rsidP="0018623B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W2 rozumie związek między morfologią i funkcją narządów oraz przystosowaniem organizmu zwierzęcego do środowiska życia</w:t>
            </w:r>
            <w:r w:rsidRPr="00582090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680" w:type="dxa"/>
            <w:gridSpan w:val="3"/>
            <w:vAlign w:val="center"/>
          </w:tcPr>
          <w:p w14:paraId="0F58FAE9" w14:textId="77777777" w:rsidR="00ED11F9" w:rsidRPr="00582090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Umiejętności:</w:t>
            </w:r>
          </w:p>
          <w:p w14:paraId="5CC58EA7" w14:textId="77777777" w:rsidR="00ED11F9" w:rsidRPr="00582090" w:rsidRDefault="0018623B" w:rsidP="00CD0414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U1 potrafi analizować i łączyć informacje dotyczące poszczególnych poziomów organizacji organizmu zwierzęcego oraz jego funkcjonowania</w:t>
            </w:r>
            <w:r w:rsidRPr="00582090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520" w:type="dxa"/>
            <w:gridSpan w:val="4"/>
            <w:vAlign w:val="center"/>
          </w:tcPr>
          <w:p w14:paraId="489FDC0A" w14:textId="77777777" w:rsidR="00ED11F9" w:rsidRPr="00BD2417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14:paraId="686FFFA1" w14:textId="77777777" w:rsidR="00ED11F9" w:rsidRPr="00582090" w:rsidRDefault="0018623B" w:rsidP="00CD0414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K1 ma kompetencje do planowania i przeprowadzenia eksperymentu biologicznego</w:t>
            </w:r>
            <w:r w:rsidRPr="00582090">
              <w:rPr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ED11F9" w14:paraId="2ECA3AF0" w14:textId="77777777" w:rsidTr="5ECC0D31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3FF031A1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3A1F6776" w14:textId="77777777" w:rsidR="002073E4" w:rsidRPr="0024656B" w:rsidRDefault="002073E4" w:rsidP="5ECC0D31">
            <w:pPr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5ECC0D31">
              <w:rPr>
                <w:rFonts w:ascii="Arial" w:eastAsia="Arial" w:hAnsi="Arial" w:cs="Arial"/>
                <w:sz w:val="16"/>
                <w:szCs w:val="16"/>
              </w:rPr>
              <w:t xml:space="preserve">Aktywność w trakcie dyskusji zdefiniowanego zagadnienia – efekty </w:t>
            </w:r>
            <w:r w:rsidR="0018623B" w:rsidRPr="5ECC0D31">
              <w:rPr>
                <w:rFonts w:ascii="Arial" w:eastAsia="Arial" w:hAnsi="Arial" w:cs="Arial"/>
                <w:sz w:val="16"/>
                <w:szCs w:val="16"/>
              </w:rPr>
              <w:t>W</w:t>
            </w:r>
            <w:r w:rsidRPr="5ECC0D31">
              <w:rPr>
                <w:rFonts w:ascii="Arial" w:eastAsia="Arial" w:hAnsi="Arial" w:cs="Arial"/>
                <w:sz w:val="16"/>
                <w:szCs w:val="16"/>
              </w:rPr>
              <w:t xml:space="preserve">2, </w:t>
            </w:r>
            <w:r w:rsidR="0018623B" w:rsidRPr="5ECC0D31">
              <w:rPr>
                <w:rFonts w:ascii="Arial" w:eastAsia="Arial" w:hAnsi="Arial" w:cs="Arial"/>
                <w:sz w:val="16"/>
                <w:szCs w:val="16"/>
              </w:rPr>
              <w:t>U1</w:t>
            </w:r>
            <w:r w:rsidRPr="5ECC0D31">
              <w:rPr>
                <w:rFonts w:ascii="Arial" w:eastAsia="Arial" w:hAnsi="Arial" w:cs="Arial"/>
                <w:sz w:val="16"/>
                <w:szCs w:val="16"/>
              </w:rPr>
              <w:t xml:space="preserve">, </w:t>
            </w:r>
            <w:r w:rsidR="0018623B" w:rsidRPr="5ECC0D31">
              <w:rPr>
                <w:rFonts w:ascii="Arial" w:eastAsia="Arial" w:hAnsi="Arial" w:cs="Arial"/>
                <w:sz w:val="16"/>
                <w:szCs w:val="16"/>
              </w:rPr>
              <w:t>K1</w:t>
            </w:r>
          </w:p>
          <w:p w14:paraId="6E26E663" w14:textId="6360173B" w:rsidR="00ED11F9" w:rsidRPr="009E71F1" w:rsidRDefault="002073E4" w:rsidP="5ECC0D31">
            <w:pPr>
              <w:spacing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5ECC0D31">
              <w:rPr>
                <w:rFonts w:ascii="Arial" w:eastAsia="Arial" w:hAnsi="Arial" w:cs="Arial"/>
                <w:sz w:val="16"/>
                <w:szCs w:val="16"/>
              </w:rPr>
              <w:t xml:space="preserve">Sprawdzian pisemny  - efekty </w:t>
            </w:r>
            <w:r w:rsidR="0018623B" w:rsidRPr="5ECC0D31">
              <w:rPr>
                <w:rFonts w:ascii="Arial" w:eastAsia="Arial" w:hAnsi="Arial" w:cs="Arial"/>
                <w:sz w:val="16"/>
                <w:szCs w:val="16"/>
              </w:rPr>
              <w:t>W</w:t>
            </w:r>
            <w:r w:rsidRPr="5ECC0D31">
              <w:rPr>
                <w:rFonts w:ascii="Arial" w:eastAsia="Arial" w:hAnsi="Arial" w:cs="Arial"/>
                <w:sz w:val="16"/>
                <w:szCs w:val="16"/>
              </w:rPr>
              <w:t xml:space="preserve">1, </w:t>
            </w:r>
            <w:r w:rsidR="0018623B" w:rsidRPr="5ECC0D31">
              <w:rPr>
                <w:rFonts w:ascii="Arial" w:eastAsia="Arial" w:hAnsi="Arial" w:cs="Arial"/>
                <w:sz w:val="16"/>
                <w:szCs w:val="16"/>
              </w:rPr>
              <w:t>W</w:t>
            </w:r>
            <w:r w:rsidRPr="5ECC0D31">
              <w:rPr>
                <w:rFonts w:ascii="Arial" w:eastAsia="Arial" w:hAnsi="Arial" w:cs="Arial"/>
                <w:sz w:val="16"/>
                <w:szCs w:val="16"/>
              </w:rPr>
              <w:t xml:space="preserve">2, </w:t>
            </w:r>
            <w:r w:rsidR="0018623B" w:rsidRPr="5ECC0D31">
              <w:rPr>
                <w:rFonts w:ascii="Arial" w:eastAsia="Arial" w:hAnsi="Arial" w:cs="Arial"/>
                <w:sz w:val="16"/>
                <w:szCs w:val="16"/>
              </w:rPr>
              <w:t xml:space="preserve"> U1</w:t>
            </w:r>
          </w:p>
          <w:p w14:paraId="7E4480E5" w14:textId="66FCB92D" w:rsidR="00ED11F9" w:rsidRPr="009E71F1" w:rsidRDefault="0C4D7128" w:rsidP="5ECC0D31">
            <w:pPr>
              <w:spacing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5ECC0D31">
              <w:rPr>
                <w:rFonts w:ascii="Arial" w:eastAsia="Arial" w:hAnsi="Arial" w:cs="Arial"/>
                <w:sz w:val="16"/>
                <w:szCs w:val="16"/>
              </w:rPr>
              <w:t>możliwość wykorzystywania kształcenia na odległość w przypadkach koniecznych (czytaj np. pandemia)</w:t>
            </w:r>
          </w:p>
        </w:tc>
      </w:tr>
      <w:tr w:rsidR="00ED11F9" w14:paraId="6A89E4AF" w14:textId="77777777" w:rsidTr="5ECC0D31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7366A421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2D4CAF8E" w14:textId="03714CB0" w:rsidR="00ED11F9" w:rsidRPr="009E71F1" w:rsidRDefault="002073E4" w:rsidP="5ECC0D31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5ECC0D31">
              <w:rPr>
                <w:rFonts w:ascii="Arial" w:hAnsi="Arial" w:cs="Arial"/>
                <w:sz w:val="16"/>
                <w:szCs w:val="16"/>
              </w:rPr>
              <w:t xml:space="preserve">karta ocen studenta, pisemne prace kolokwialne, wpis do systemu </w:t>
            </w:r>
            <w:proofErr w:type="spellStart"/>
            <w:r w:rsidRPr="5ECC0D31">
              <w:rPr>
                <w:rFonts w:ascii="Arial" w:hAnsi="Arial" w:cs="Arial"/>
                <w:sz w:val="16"/>
                <w:szCs w:val="16"/>
              </w:rPr>
              <w:t>eHMS</w:t>
            </w:r>
            <w:proofErr w:type="spellEnd"/>
          </w:p>
          <w:p w14:paraId="171D612E" w14:textId="4272223C" w:rsidR="00ED11F9" w:rsidRPr="009E71F1" w:rsidRDefault="0BD9CBB6" w:rsidP="5ECC0D31">
            <w:pPr>
              <w:spacing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5ECC0D31">
              <w:rPr>
                <w:rFonts w:ascii="Arial" w:eastAsia="Arial" w:hAnsi="Arial" w:cs="Arial"/>
                <w:sz w:val="16"/>
                <w:szCs w:val="16"/>
              </w:rPr>
              <w:t>możliwość wykorzystywania kształcenia na odległość w przypadkach koniecznych (czytaj np. pandemia)</w:t>
            </w:r>
          </w:p>
        </w:tc>
      </w:tr>
      <w:tr w:rsidR="00ED11F9" w14:paraId="300C5810" w14:textId="77777777" w:rsidTr="5ECC0D31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56529020" w14:textId="77777777" w:rsidR="000C4232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14:paraId="3BF2AA5A" w14:textId="77777777" w:rsidR="00ED11F9" w:rsidRPr="00582090" w:rsidRDefault="00ED11F9" w:rsidP="00CD0414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219A83DF" w14:textId="77777777" w:rsidR="00ED11F9" w:rsidRPr="009E71F1" w:rsidRDefault="002073E4" w:rsidP="00CD0414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 zakończeniu zajęć praktycznych i wykładów przewiduje się test zaliczeniowy składający się 25 pytań otwartych. Za każde pytanie student może uzyskać maksymalnie 2 punkty.</w:t>
            </w:r>
            <w:r w:rsidRPr="004704E3">
              <w:rPr>
                <w:rFonts w:ascii="Arial" w:hAnsi="Arial" w:cs="Arial"/>
                <w:sz w:val="16"/>
                <w:szCs w:val="16"/>
              </w:rPr>
              <w:t xml:space="preserve"> Warunkiem zaliczenia przedmioty jest uzyskanie minimum 51 % punktów </w:t>
            </w:r>
            <w:r>
              <w:rPr>
                <w:rFonts w:ascii="Arial" w:hAnsi="Arial" w:cs="Arial"/>
                <w:sz w:val="16"/>
                <w:szCs w:val="16"/>
              </w:rPr>
              <w:t>z testu</w:t>
            </w:r>
            <w:r w:rsidRPr="004704E3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ED11F9" w14:paraId="6ECF2F8B" w14:textId="77777777" w:rsidTr="5ECC0D31">
        <w:trPr>
          <w:trHeight w:val="340"/>
        </w:trPr>
        <w:tc>
          <w:tcPr>
            <w:tcW w:w="2480" w:type="dxa"/>
            <w:gridSpan w:val="2"/>
            <w:vAlign w:val="center"/>
          </w:tcPr>
          <w:p w14:paraId="3941EEC4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05013BB2" w14:textId="77777777" w:rsidR="00ED11F9" w:rsidRPr="009E71F1" w:rsidRDefault="002073E4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4704E3">
              <w:rPr>
                <w:rFonts w:ascii="Arial" w:hAnsi="Arial" w:cs="Arial"/>
                <w:sz w:val="16"/>
                <w:szCs w:val="16"/>
              </w:rPr>
              <w:t>Sale wykładowe, prosektoria</w:t>
            </w:r>
          </w:p>
        </w:tc>
      </w:tr>
      <w:tr w:rsidR="00ED11F9" w14:paraId="069FD687" w14:textId="77777777" w:rsidTr="5ECC0D31">
        <w:trPr>
          <w:trHeight w:val="340"/>
        </w:trPr>
        <w:tc>
          <w:tcPr>
            <w:tcW w:w="10670" w:type="dxa"/>
            <w:gridSpan w:val="12"/>
            <w:vAlign w:val="center"/>
          </w:tcPr>
          <w:p w14:paraId="396BECA2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Literat</w:t>
            </w:r>
            <w:r>
              <w:rPr>
                <w:sz w:val="16"/>
                <w:szCs w:val="16"/>
              </w:rPr>
              <w:t>ura podstawowa i uzupełniająca:</w:t>
            </w:r>
          </w:p>
          <w:p w14:paraId="4C38A700" w14:textId="77777777" w:rsidR="00ED11F9" w:rsidRPr="002073E4" w:rsidRDefault="002073E4" w:rsidP="002073E4">
            <w:pPr>
              <w:pStyle w:val="Akapitzlist"/>
              <w:numPr>
                <w:ilvl w:val="0"/>
                <w:numId w:val="3"/>
              </w:numPr>
              <w:spacing w:line="240" w:lineRule="auto"/>
              <w:rPr>
                <w:sz w:val="16"/>
                <w:szCs w:val="16"/>
              </w:rPr>
            </w:pPr>
            <w:r w:rsidRPr="002073E4">
              <w:rPr>
                <w:rFonts w:ascii="Arial" w:hAnsi="Arial" w:cs="Arial"/>
                <w:sz w:val="16"/>
                <w:szCs w:val="16"/>
              </w:rPr>
              <w:t xml:space="preserve">Podstawy anatomii zwierząt domowych. </w:t>
            </w:r>
            <w:proofErr w:type="spellStart"/>
            <w:r w:rsidRPr="002073E4">
              <w:rPr>
                <w:rFonts w:ascii="Arial" w:hAnsi="Arial" w:cs="Arial"/>
                <w:sz w:val="16"/>
                <w:szCs w:val="16"/>
              </w:rPr>
              <w:t>Przespolewska</w:t>
            </w:r>
            <w:proofErr w:type="spellEnd"/>
            <w:r w:rsidRPr="002073E4">
              <w:rPr>
                <w:rFonts w:ascii="Arial" w:hAnsi="Arial" w:cs="Arial"/>
                <w:sz w:val="16"/>
                <w:szCs w:val="16"/>
              </w:rPr>
              <w:t xml:space="preserve">  H., Kobryń H., Szara T.,  Bartyzel B., Wydawnictwo,  Wieś jutra, Warszawa 2009</w:t>
            </w:r>
          </w:p>
          <w:p w14:paraId="0D0B940D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ED11F9" w14:paraId="139CC7E1" w14:textId="77777777" w:rsidTr="5ECC0D31">
        <w:trPr>
          <w:trHeight w:val="340"/>
        </w:trPr>
        <w:tc>
          <w:tcPr>
            <w:tcW w:w="10670" w:type="dxa"/>
            <w:gridSpan w:val="12"/>
            <w:vAlign w:val="center"/>
          </w:tcPr>
          <w:p w14:paraId="14B14E7F" w14:textId="77777777" w:rsidR="00ED11F9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14:paraId="1F88D8D7" w14:textId="77777777" w:rsidR="002073E4" w:rsidRDefault="002073E4" w:rsidP="002073E4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4704E3">
              <w:rPr>
                <w:rFonts w:ascii="Arial" w:hAnsi="Arial" w:cs="Arial"/>
                <w:sz w:val="16"/>
                <w:szCs w:val="16"/>
              </w:rPr>
              <w:t>Sprawdziany oceniane są wg skali 51% wiedzy = ocena dostateczna (3,)) i konsekwentnie progi 61</w:t>
            </w:r>
            <w:r>
              <w:rPr>
                <w:rFonts w:ascii="Arial" w:hAnsi="Arial" w:cs="Arial"/>
                <w:sz w:val="16"/>
                <w:szCs w:val="16"/>
              </w:rPr>
              <w:t>%</w:t>
            </w:r>
            <w:r w:rsidRPr="004704E3">
              <w:rPr>
                <w:rFonts w:ascii="Arial" w:hAnsi="Arial" w:cs="Arial"/>
                <w:sz w:val="16"/>
                <w:szCs w:val="16"/>
              </w:rPr>
              <w:t xml:space="preserve"> (3,</w:t>
            </w:r>
            <w:r>
              <w:rPr>
                <w:rFonts w:ascii="Arial" w:hAnsi="Arial" w:cs="Arial"/>
                <w:sz w:val="16"/>
                <w:szCs w:val="16"/>
              </w:rPr>
              <w:t>5</w:t>
            </w:r>
            <w:r w:rsidRPr="004704E3">
              <w:rPr>
                <w:rFonts w:ascii="Arial" w:hAnsi="Arial" w:cs="Arial"/>
                <w:sz w:val="16"/>
                <w:szCs w:val="16"/>
              </w:rPr>
              <w:t>), 71% (4,0), 81% (4,5), 91% (5,0)</w:t>
            </w:r>
          </w:p>
          <w:p w14:paraId="5F43A2E9" w14:textId="77777777" w:rsidR="00ED11F9" w:rsidRPr="00582090" w:rsidRDefault="002073E4" w:rsidP="002073E4">
            <w:pPr>
              <w:spacing w:line="240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 uzasadnionych przypadkach ocena może być podwyższona lub obniżona maksymalnie o 0,5 stopnia na podstawie aktywności studenta na zajęciach.</w:t>
            </w:r>
          </w:p>
        </w:tc>
      </w:tr>
    </w:tbl>
    <w:p w14:paraId="0E27B00A" w14:textId="77777777" w:rsidR="00ED11F9" w:rsidRDefault="00ED11F9" w:rsidP="00ED11F9">
      <w:pPr>
        <w:rPr>
          <w:sz w:val="16"/>
        </w:rPr>
      </w:pPr>
      <w:r>
        <w:rPr>
          <w:sz w:val="16"/>
        </w:rPr>
        <w:br/>
      </w:r>
    </w:p>
    <w:p w14:paraId="60061E4C" w14:textId="77777777" w:rsidR="008F7E6F" w:rsidRDefault="008F7E6F">
      <w:pPr>
        <w:rPr>
          <w:sz w:val="16"/>
        </w:rPr>
      </w:pPr>
      <w:r>
        <w:rPr>
          <w:sz w:val="16"/>
        </w:rPr>
        <w:br w:type="page"/>
      </w:r>
    </w:p>
    <w:p w14:paraId="20378DA0" w14:textId="77777777" w:rsidR="00ED11F9" w:rsidRPr="00582090" w:rsidRDefault="00ED11F9" w:rsidP="00ED11F9">
      <w:pPr>
        <w:rPr>
          <w:sz w:val="16"/>
        </w:rPr>
      </w:pPr>
      <w:r w:rsidRPr="00582090">
        <w:rPr>
          <w:sz w:val="16"/>
        </w:rPr>
        <w:lastRenderedPageBreak/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A87261" w14:paraId="3A0E1E47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181D0728" w14:textId="77777777" w:rsidR="00ED11F9" w:rsidRPr="00582090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3C5BA0B9" w14:textId="77777777" w:rsidR="00ED11F9" w:rsidRPr="00A87261" w:rsidRDefault="00F95E9B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47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ED11F9" w:rsidRPr="00A87261" w14:paraId="76A43754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587FFC93" w14:textId="77777777" w:rsidR="00ED11F9" w:rsidRPr="00B40FA9" w:rsidRDefault="00ED11F9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50C28358" w14:textId="77777777" w:rsidR="00ED11F9" w:rsidRPr="00A87261" w:rsidRDefault="00F95E9B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  <w:r w:rsidR="00ED11F9">
              <w:rPr>
                <w:b/>
                <w:bCs/>
                <w:sz w:val="18"/>
                <w:szCs w:val="18"/>
              </w:rPr>
              <w:t>. ECTS</w:t>
            </w:r>
          </w:p>
        </w:tc>
      </w:tr>
    </w:tbl>
    <w:p w14:paraId="44EAFD9C" w14:textId="77777777" w:rsidR="00ED11F9" w:rsidRDefault="00ED11F9" w:rsidP="00ED11F9"/>
    <w:p w14:paraId="7A88CB3D" w14:textId="77777777" w:rsidR="00ED11F9" w:rsidRPr="00387646" w:rsidRDefault="00ED11F9" w:rsidP="00ED11F9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 w:rsidR="00EE4F54">
        <w:rPr>
          <w:sz w:val="18"/>
        </w:rPr>
        <w:t>uczenia się</w:t>
      </w:r>
      <w:r w:rsidRPr="0058648C">
        <w:rPr>
          <w:sz w:val="18"/>
        </w:rPr>
        <w:t xml:space="preserve">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14:paraId="4B94D5A5" w14:textId="77777777" w:rsidR="00ED11F9" w:rsidRPr="0058648C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FB1C10" w14:paraId="7FEC6EF4" w14:textId="77777777" w:rsidTr="0093211F">
        <w:tc>
          <w:tcPr>
            <w:tcW w:w="1547" w:type="dxa"/>
          </w:tcPr>
          <w:p w14:paraId="1505A565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14:paraId="43336AF5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14:paraId="63E6281B" w14:textId="77777777" w:rsidR="0093211F" w:rsidRPr="00FB1C10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14:paraId="213306C9" w14:textId="77777777" w:rsidR="0093211F" w:rsidRPr="0093211F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93211F" w:rsidRPr="00FB1C10" w14:paraId="64B274DD" w14:textId="77777777" w:rsidTr="0093211F">
        <w:tc>
          <w:tcPr>
            <w:tcW w:w="1547" w:type="dxa"/>
          </w:tcPr>
          <w:p w14:paraId="4A686B96" w14:textId="77777777" w:rsidR="0093211F" w:rsidRPr="00BD2417" w:rsidRDefault="0093211F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14:paraId="0B5125BB" w14:textId="77777777" w:rsidR="0093211F" w:rsidRDefault="0018623B" w:rsidP="0018623B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W1 ma wiedzę na temat budowy makroskopowej narząd ów i różnic międzygatunkowych</w:t>
            </w:r>
          </w:p>
          <w:p w14:paraId="627EB8EB" w14:textId="77777777" w:rsidR="0018623B" w:rsidRPr="00FB1C10" w:rsidRDefault="0018623B" w:rsidP="0018623B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W2 rozumie związek między morfologią i funkcją narządów oraz przystosowaniem organizmu zwierzęcego do środowiska życia</w:t>
            </w:r>
          </w:p>
        </w:tc>
        <w:tc>
          <w:tcPr>
            <w:tcW w:w="3001" w:type="dxa"/>
          </w:tcPr>
          <w:p w14:paraId="11D01931" w14:textId="77777777" w:rsidR="0018623B" w:rsidRDefault="0018623B" w:rsidP="0018623B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K_W03; </w:t>
            </w:r>
          </w:p>
          <w:p w14:paraId="6B3E0FA9" w14:textId="77777777" w:rsidR="0018623B" w:rsidRDefault="0018623B" w:rsidP="0018623B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K_W05, </w:t>
            </w:r>
          </w:p>
          <w:p w14:paraId="223BB374" w14:textId="77777777" w:rsidR="0093211F" w:rsidRPr="00FB1C10" w:rsidRDefault="0018623B" w:rsidP="0018623B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K_W09</w:t>
            </w:r>
          </w:p>
        </w:tc>
        <w:tc>
          <w:tcPr>
            <w:tcW w:w="1381" w:type="dxa"/>
          </w:tcPr>
          <w:p w14:paraId="5FCD5EC4" w14:textId="77777777" w:rsidR="0093211F" w:rsidRDefault="0018623B" w:rsidP="0018623B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</w:t>
            </w:r>
          </w:p>
          <w:p w14:paraId="0B778152" w14:textId="77777777" w:rsidR="0018623B" w:rsidRDefault="0018623B" w:rsidP="0018623B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</w:t>
            </w:r>
          </w:p>
          <w:p w14:paraId="7A036E3D" w14:textId="77777777" w:rsidR="0018623B" w:rsidRPr="00FB1C10" w:rsidRDefault="0018623B" w:rsidP="0018623B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</w:t>
            </w:r>
          </w:p>
        </w:tc>
      </w:tr>
      <w:tr w:rsidR="0093211F" w:rsidRPr="00FB1C10" w14:paraId="58D36EC7" w14:textId="77777777" w:rsidTr="0093211F">
        <w:tc>
          <w:tcPr>
            <w:tcW w:w="1547" w:type="dxa"/>
          </w:tcPr>
          <w:p w14:paraId="2E10539F" w14:textId="77777777" w:rsidR="0093211F" w:rsidRPr="00BD2417" w:rsidRDefault="0093211F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14:paraId="27B9BD78" w14:textId="77777777" w:rsidR="0093211F" w:rsidRPr="00FB1C10" w:rsidRDefault="0018623B" w:rsidP="0018623B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U1 potrafi analizować i łączyć informacje dotyczące poszczególnych poziomów organizacji organizmu zwierzęcego oraz jego funkcjonowania</w:t>
            </w:r>
          </w:p>
        </w:tc>
        <w:tc>
          <w:tcPr>
            <w:tcW w:w="3001" w:type="dxa"/>
          </w:tcPr>
          <w:p w14:paraId="606421F3" w14:textId="77777777" w:rsidR="0018623B" w:rsidRDefault="0018623B" w:rsidP="0018623B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K_U04, </w:t>
            </w:r>
          </w:p>
          <w:p w14:paraId="28864ECA" w14:textId="77777777" w:rsidR="0018623B" w:rsidRDefault="0018623B" w:rsidP="0018623B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K_U21, </w:t>
            </w:r>
          </w:p>
          <w:p w14:paraId="26AFD1E6" w14:textId="77777777" w:rsidR="0093211F" w:rsidRPr="00FB1C10" w:rsidRDefault="0018623B" w:rsidP="0018623B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K_U13</w:t>
            </w:r>
          </w:p>
        </w:tc>
        <w:tc>
          <w:tcPr>
            <w:tcW w:w="1381" w:type="dxa"/>
          </w:tcPr>
          <w:p w14:paraId="18F999B5" w14:textId="77777777" w:rsidR="0093211F" w:rsidRDefault="0018623B" w:rsidP="0018623B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  <w:p w14:paraId="649841BE" w14:textId="77777777" w:rsidR="0018623B" w:rsidRDefault="0018623B" w:rsidP="0018623B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</w:p>
          <w:p w14:paraId="68D9363B" w14:textId="77777777" w:rsidR="0018623B" w:rsidRPr="00FB1C10" w:rsidRDefault="0018623B" w:rsidP="0018623B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</w:t>
            </w:r>
          </w:p>
        </w:tc>
      </w:tr>
      <w:tr w:rsidR="0018623B" w:rsidRPr="00FB1C10" w14:paraId="742B5C10" w14:textId="77777777" w:rsidTr="0093211F">
        <w:tc>
          <w:tcPr>
            <w:tcW w:w="1547" w:type="dxa"/>
          </w:tcPr>
          <w:p w14:paraId="469CE9AA" w14:textId="77777777" w:rsidR="0018623B" w:rsidRPr="00BD2417" w:rsidRDefault="0018623B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14:paraId="637BF7F5" w14:textId="77777777" w:rsidR="0018623B" w:rsidRPr="00FB1C10" w:rsidRDefault="0018623B" w:rsidP="0018623B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K1 ma kompetencje do planowania i przeprowadzenia eksperymentu biologicznego</w:t>
            </w:r>
          </w:p>
        </w:tc>
        <w:tc>
          <w:tcPr>
            <w:tcW w:w="3001" w:type="dxa"/>
          </w:tcPr>
          <w:p w14:paraId="682451AD" w14:textId="77777777" w:rsidR="0018623B" w:rsidRDefault="0018623B" w:rsidP="0018623B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K_K06, </w:t>
            </w:r>
          </w:p>
          <w:p w14:paraId="22766259" w14:textId="77777777" w:rsidR="0018623B" w:rsidRDefault="0018623B" w:rsidP="0018623B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K_K01, </w:t>
            </w:r>
          </w:p>
          <w:p w14:paraId="2E6B8639" w14:textId="77777777" w:rsidR="0018623B" w:rsidRDefault="0018623B" w:rsidP="0018623B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K_K07, </w:t>
            </w:r>
          </w:p>
          <w:p w14:paraId="0A428CB4" w14:textId="77777777" w:rsidR="0018623B" w:rsidRPr="007D57A2" w:rsidRDefault="0018623B" w:rsidP="0018623B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K_K02</w:t>
            </w:r>
          </w:p>
        </w:tc>
        <w:tc>
          <w:tcPr>
            <w:tcW w:w="1381" w:type="dxa"/>
          </w:tcPr>
          <w:p w14:paraId="7144751B" w14:textId="77777777" w:rsidR="0018623B" w:rsidRDefault="0018623B" w:rsidP="0018623B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  <w:p w14:paraId="78E884CA" w14:textId="77777777" w:rsidR="0018623B" w:rsidRDefault="0018623B" w:rsidP="0018623B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  <w:p w14:paraId="56B20A0C" w14:textId="77777777" w:rsidR="0018623B" w:rsidRDefault="0018623B" w:rsidP="0018623B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</w:p>
          <w:p w14:paraId="57AB7477" w14:textId="77777777" w:rsidR="0018623B" w:rsidRPr="00FB1C10" w:rsidRDefault="0018623B" w:rsidP="0018623B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</w:t>
            </w:r>
          </w:p>
        </w:tc>
      </w:tr>
    </w:tbl>
    <w:p w14:paraId="3DEEC669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2917CB5A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58832426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7A402852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65FD092E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3656B9AB" w14:textId="77777777" w:rsidR="00B2721F" w:rsidRDefault="00B2721F"/>
    <w:sectPr w:rsidR="00B2721F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FB0818" w14:textId="77777777" w:rsidR="00585F66" w:rsidRDefault="00585F66" w:rsidP="002C0CA5">
      <w:pPr>
        <w:spacing w:line="240" w:lineRule="auto"/>
      </w:pPr>
      <w:r>
        <w:separator/>
      </w:r>
    </w:p>
  </w:endnote>
  <w:endnote w:type="continuationSeparator" w:id="0">
    <w:p w14:paraId="049F31CB" w14:textId="77777777" w:rsidR="00585F66" w:rsidRDefault="00585F66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128261" w14:textId="77777777" w:rsidR="00585F66" w:rsidRDefault="00585F66" w:rsidP="002C0CA5">
      <w:pPr>
        <w:spacing w:line="240" w:lineRule="auto"/>
      </w:pPr>
      <w:r>
        <w:separator/>
      </w:r>
    </w:p>
  </w:footnote>
  <w:footnote w:type="continuationSeparator" w:id="0">
    <w:p w14:paraId="62486C05" w14:textId="77777777" w:rsidR="00585F66" w:rsidRDefault="00585F66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1AD728F"/>
    <w:multiLevelType w:val="hybridMultilevel"/>
    <w:tmpl w:val="62FE325A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6CE43A79"/>
    <w:multiLevelType w:val="hybridMultilevel"/>
    <w:tmpl w:val="EFE02962"/>
    <w:lvl w:ilvl="0" w:tplc="6A6E98D0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W2NDAxNzazNDK2sDBQ0lEKTi0uzszPAykwqgUA4e3OBiwAAAA="/>
  </w:docVars>
  <w:rsids>
    <w:rsidRoot w:val="00ED11F9"/>
    <w:rsid w:val="0003775A"/>
    <w:rsid w:val="000834BC"/>
    <w:rsid w:val="000C4232"/>
    <w:rsid w:val="00115001"/>
    <w:rsid w:val="0018623B"/>
    <w:rsid w:val="002073E4"/>
    <w:rsid w:val="00207BBF"/>
    <w:rsid w:val="0025202E"/>
    <w:rsid w:val="002C0CA5"/>
    <w:rsid w:val="00300A91"/>
    <w:rsid w:val="00341D25"/>
    <w:rsid w:val="0036131B"/>
    <w:rsid w:val="00392CAB"/>
    <w:rsid w:val="003B680D"/>
    <w:rsid w:val="004F5168"/>
    <w:rsid w:val="00571ECB"/>
    <w:rsid w:val="00585F66"/>
    <w:rsid w:val="00605668"/>
    <w:rsid w:val="006537EC"/>
    <w:rsid w:val="006674DC"/>
    <w:rsid w:val="00675EA5"/>
    <w:rsid w:val="006C766B"/>
    <w:rsid w:val="0072568B"/>
    <w:rsid w:val="00735F91"/>
    <w:rsid w:val="007B15AA"/>
    <w:rsid w:val="007D736E"/>
    <w:rsid w:val="00860FAB"/>
    <w:rsid w:val="008C5679"/>
    <w:rsid w:val="008F7E6F"/>
    <w:rsid w:val="00925376"/>
    <w:rsid w:val="0093211F"/>
    <w:rsid w:val="00965A2D"/>
    <w:rsid w:val="00966E0B"/>
    <w:rsid w:val="009B21A4"/>
    <w:rsid w:val="009E71F1"/>
    <w:rsid w:val="00A43564"/>
    <w:rsid w:val="00AA086C"/>
    <w:rsid w:val="00B2721F"/>
    <w:rsid w:val="00B51E99"/>
    <w:rsid w:val="00CD0414"/>
    <w:rsid w:val="00D527B8"/>
    <w:rsid w:val="00D551E3"/>
    <w:rsid w:val="00E75BC9"/>
    <w:rsid w:val="00ED11F9"/>
    <w:rsid w:val="00EE4F54"/>
    <w:rsid w:val="00F17173"/>
    <w:rsid w:val="00F370BF"/>
    <w:rsid w:val="00F95E9B"/>
    <w:rsid w:val="00FB2DB7"/>
    <w:rsid w:val="00FC0D5C"/>
    <w:rsid w:val="00FF3E92"/>
    <w:rsid w:val="0BD9CBB6"/>
    <w:rsid w:val="0C4D7128"/>
    <w:rsid w:val="0C6F8868"/>
    <w:rsid w:val="0CAF7FE0"/>
    <w:rsid w:val="1D3F44CB"/>
    <w:rsid w:val="270C4716"/>
    <w:rsid w:val="28E9C1C8"/>
    <w:rsid w:val="2DDA7C1C"/>
    <w:rsid w:val="2E18CEEA"/>
    <w:rsid w:val="2E2C0AB2"/>
    <w:rsid w:val="5BE02AB7"/>
    <w:rsid w:val="5ECC0D31"/>
    <w:rsid w:val="626E1B0C"/>
    <w:rsid w:val="71BB0E8C"/>
    <w:rsid w:val="726E3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B46B15D"/>
  <w15:docId w15:val="{BE29A077-813F-4803-9A6D-4B61F8D30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paragraph" w:styleId="Akapitzlist">
    <w:name w:val="List Paragraph"/>
    <w:basedOn w:val="Normalny"/>
    <w:uiPriority w:val="34"/>
    <w:qFormat/>
    <w:rsid w:val="002073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804</Words>
  <Characters>4826</Characters>
  <Application>Microsoft Office Word</Application>
  <DocSecurity>0</DocSecurity>
  <Lines>40</Lines>
  <Paragraphs>11</Paragraphs>
  <ScaleCrop>false</ScaleCrop>
  <Company>Microsoft</Company>
  <LinksUpToDate>false</LinksUpToDate>
  <CharactersWithSpaces>5619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Zbigniew Wagner</dc:creator>
  <cp:lastModifiedBy>Paweł Staszek</cp:lastModifiedBy>
  <cp:revision>5</cp:revision>
  <cp:lastPrinted>2019-03-18T08:34:00Z</cp:lastPrinted>
  <dcterms:created xsi:type="dcterms:W3CDTF">2019-04-27T10:40:00Z</dcterms:created>
  <dcterms:modified xsi:type="dcterms:W3CDTF">2021-09-08T07:49:00Z</dcterms:modified>
</cp:coreProperties>
</file>