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CC7648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C7648" w:rsidRPr="00CC7648" w14:paraId="7F17470F" w14:textId="77777777" w:rsidTr="3E565D3F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27C13" w:rsidRPr="00CC7648" w:rsidRDefault="00C27C13" w:rsidP="00C27C13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C7648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1F7388A" w14:textId="77777777" w:rsidR="00C27C13" w:rsidRPr="00CC7648" w:rsidRDefault="00C27C13" w:rsidP="00C27C13">
            <w:pPr>
              <w:rPr>
                <w:rFonts w:ascii="Arial" w:hAnsi="Arial" w:cs="Arial"/>
                <w:sz w:val="20"/>
                <w:szCs w:val="20"/>
              </w:rPr>
            </w:pPr>
            <w:r w:rsidRPr="00CC7648">
              <w:rPr>
                <w:rFonts w:ascii="Arial" w:hAnsi="Arial" w:cs="Arial"/>
                <w:sz w:val="20"/>
                <w:szCs w:val="20"/>
              </w:rPr>
              <w:t>Biologia molekularna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27C13" w:rsidRPr="00CC7648" w:rsidRDefault="00C27C13" w:rsidP="00C27C13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C764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ADA1B07" w14:textId="77777777" w:rsidR="00C27C13" w:rsidRPr="00CC7648" w:rsidRDefault="00C27C13" w:rsidP="00C27C13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C7648">
              <w:rPr>
                <w:b/>
                <w:bCs/>
                <w:sz w:val="20"/>
                <w:szCs w:val="20"/>
              </w:rPr>
              <w:t>5,0</w:t>
            </w:r>
          </w:p>
        </w:tc>
      </w:tr>
      <w:tr w:rsidR="00CC7648" w:rsidRPr="00CC7648" w14:paraId="2C12764A" w14:textId="77777777" w:rsidTr="3E565D3F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27C13" w:rsidRPr="00CC7648" w:rsidRDefault="00C27C13" w:rsidP="00C27C13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0E4A4F7F" w14:textId="77777777" w:rsidR="00C27C13" w:rsidRPr="00CC7648" w:rsidRDefault="00505E3C" w:rsidP="00C27C13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CC7648">
              <w:rPr>
                <w:rFonts w:ascii="Arial" w:hAnsi="Arial" w:cs="Arial"/>
                <w:bCs/>
                <w:sz w:val="16"/>
                <w:szCs w:val="16"/>
              </w:rPr>
              <w:t>Molecular</w:t>
            </w:r>
            <w:proofErr w:type="spellEnd"/>
            <w:r w:rsidRPr="00CC764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CC7648">
              <w:rPr>
                <w:rFonts w:ascii="Arial" w:hAnsi="Arial" w:cs="Arial"/>
                <w:bCs/>
                <w:sz w:val="16"/>
                <w:szCs w:val="16"/>
              </w:rPr>
              <w:t>biology</w:t>
            </w:r>
            <w:proofErr w:type="spellEnd"/>
          </w:p>
        </w:tc>
      </w:tr>
      <w:tr w:rsidR="00CC7648" w:rsidRPr="00CC7648" w14:paraId="2B4DE3DB" w14:textId="77777777" w:rsidTr="3E565D3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27C13" w:rsidRPr="00CC7648" w:rsidRDefault="00C27C13" w:rsidP="00C27C13">
            <w:pPr>
              <w:spacing w:line="240" w:lineRule="auto"/>
              <w:rPr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27C13" w:rsidRPr="00CC7648" w:rsidRDefault="00505E3C" w:rsidP="00505E3C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/>
                <w:bCs/>
                <w:sz w:val="16"/>
                <w:szCs w:val="16"/>
              </w:rPr>
              <w:t>Biotechnologia</w:t>
            </w:r>
          </w:p>
        </w:tc>
      </w:tr>
      <w:tr w:rsidR="00CC7648" w:rsidRPr="00CC7648" w14:paraId="0A37501D" w14:textId="77777777" w:rsidTr="3E565D3F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27C13" w:rsidRPr="00CC7648" w:rsidRDefault="00C27C13" w:rsidP="00C27C13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27C13" w:rsidRPr="00CC7648" w:rsidRDefault="00C27C13" w:rsidP="00C27C13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C7648" w:rsidRPr="00CC7648" w14:paraId="305EAFCB" w14:textId="77777777" w:rsidTr="3E565D3F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C27C13" w:rsidRPr="00CC7648" w:rsidRDefault="00C27C13" w:rsidP="00C27C13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C27C13" w:rsidRPr="00CC7648" w:rsidRDefault="00C27C13" w:rsidP="00C27C13">
            <w:pPr>
              <w:spacing w:line="240" w:lineRule="auto"/>
              <w:rPr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C27C13" w:rsidRPr="00CC7648" w:rsidRDefault="00C27C13" w:rsidP="00C27C13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CC7648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C27C13" w:rsidRPr="00CC7648" w:rsidRDefault="00505E3C" w:rsidP="00C27C13">
            <w:pPr>
              <w:spacing w:line="240" w:lineRule="auto"/>
              <w:rPr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>I</w:t>
            </w:r>
          </w:p>
        </w:tc>
      </w:tr>
      <w:tr w:rsidR="00CC7648" w:rsidRPr="00CC7648" w14:paraId="4614926E" w14:textId="77777777" w:rsidTr="3E565D3F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27C13" w:rsidRPr="00CC7648" w:rsidRDefault="00C27C13" w:rsidP="00C27C13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C27C13" w:rsidRPr="00CC7648" w:rsidRDefault="00C27C13" w:rsidP="00C27C13">
            <w:pPr>
              <w:spacing w:line="240" w:lineRule="auto"/>
              <w:rPr>
                <w:sz w:val="20"/>
                <w:szCs w:val="16"/>
              </w:rPr>
            </w:pPr>
            <w:r w:rsidRPr="00CC7648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Pr="00CC7648">
              <w:rPr>
                <w:sz w:val="20"/>
                <w:szCs w:val="16"/>
              </w:rPr>
              <w:t xml:space="preserve"> </w:t>
            </w:r>
            <w:r w:rsidRPr="00CC7648">
              <w:rPr>
                <w:sz w:val="16"/>
                <w:szCs w:val="16"/>
              </w:rPr>
              <w:t>stacjonarne</w:t>
            </w:r>
          </w:p>
          <w:p w14:paraId="5E4C8CDE" w14:textId="77777777" w:rsidR="00C27C13" w:rsidRPr="00CC7648" w:rsidRDefault="00C27C13" w:rsidP="00C27C13">
            <w:pPr>
              <w:spacing w:line="240" w:lineRule="auto"/>
              <w:rPr>
                <w:b/>
                <w:sz w:val="16"/>
                <w:szCs w:val="16"/>
              </w:rPr>
            </w:pPr>
            <w:r w:rsidRPr="00CC7648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C7648">
              <w:rPr>
                <w:sz w:val="20"/>
                <w:szCs w:val="16"/>
              </w:rPr>
              <w:t xml:space="preserve"> </w:t>
            </w:r>
            <w:r w:rsidRPr="00CC7648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27C13" w:rsidRPr="00CC7648" w:rsidRDefault="00C27C13" w:rsidP="00C27C13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C7648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ED65C7E" w14:textId="77777777" w:rsidR="00C27C13" w:rsidRPr="00CC7648" w:rsidRDefault="00C27C13" w:rsidP="00C27C13">
            <w:pPr>
              <w:spacing w:line="240" w:lineRule="auto"/>
              <w:rPr>
                <w:bCs/>
                <w:sz w:val="16"/>
                <w:szCs w:val="16"/>
              </w:rPr>
            </w:pPr>
            <w:r w:rsidRPr="00CC7648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C7648">
              <w:rPr>
                <w:sz w:val="16"/>
                <w:szCs w:val="16"/>
              </w:rPr>
              <w:t>p</w:t>
            </w:r>
            <w:r w:rsidRPr="00CC7648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27C13" w:rsidRPr="00CC7648" w:rsidRDefault="00C27C13" w:rsidP="00C27C13">
            <w:pPr>
              <w:spacing w:line="240" w:lineRule="auto"/>
              <w:rPr>
                <w:bCs/>
                <w:sz w:val="16"/>
                <w:szCs w:val="16"/>
              </w:rPr>
            </w:pPr>
            <w:r w:rsidRPr="00CC7648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Pr="00CC7648">
              <w:rPr>
                <w:sz w:val="16"/>
                <w:szCs w:val="16"/>
              </w:rPr>
              <w:t xml:space="preserve"> </w:t>
            </w:r>
            <w:r w:rsidRPr="00CC7648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C27C13" w:rsidRPr="00CC7648" w:rsidRDefault="00C27C13" w:rsidP="00C27C13">
            <w:pPr>
              <w:spacing w:line="240" w:lineRule="auto"/>
              <w:rPr>
                <w:bCs/>
                <w:sz w:val="16"/>
                <w:szCs w:val="16"/>
              </w:rPr>
            </w:pPr>
            <w:r w:rsidRPr="00CC7648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Pr="00CC7648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27C13" w:rsidRPr="00CC7648" w:rsidRDefault="00C27C13" w:rsidP="00C27C13">
            <w:pPr>
              <w:spacing w:line="240" w:lineRule="auto"/>
              <w:rPr>
                <w:sz w:val="20"/>
                <w:szCs w:val="16"/>
              </w:rPr>
            </w:pPr>
            <w:r w:rsidRPr="00CC7648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C7648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6C03A4A" w14:textId="77777777" w:rsidR="00C27C13" w:rsidRPr="00CC7648" w:rsidRDefault="00C27C13" w:rsidP="00505E3C">
            <w:pPr>
              <w:spacing w:line="240" w:lineRule="auto"/>
              <w:rPr>
                <w:bCs/>
                <w:sz w:val="16"/>
                <w:szCs w:val="16"/>
              </w:rPr>
            </w:pPr>
            <w:r w:rsidRPr="00CC7648">
              <w:rPr>
                <w:bCs/>
                <w:sz w:val="16"/>
                <w:szCs w:val="16"/>
              </w:rPr>
              <w:t xml:space="preserve">Numer semestru: </w:t>
            </w:r>
            <w:r w:rsidR="00505E3C" w:rsidRPr="00CC7648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77777777" w:rsidR="00C27C13" w:rsidRPr="00CC7648" w:rsidRDefault="00505E3C" w:rsidP="00C27C13">
            <w:pPr>
              <w:spacing w:line="240" w:lineRule="auto"/>
              <w:rPr>
                <w:bCs/>
                <w:sz w:val="16"/>
                <w:szCs w:val="16"/>
              </w:rPr>
            </w:pPr>
            <w:r w:rsidRPr="00CC7648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C27C13" w:rsidRPr="00CC7648">
              <w:rPr>
                <w:sz w:val="16"/>
                <w:szCs w:val="16"/>
              </w:rPr>
              <w:t xml:space="preserve"> </w:t>
            </w:r>
            <w:r w:rsidR="00C27C13" w:rsidRPr="00CC7648">
              <w:rPr>
                <w:bCs/>
                <w:sz w:val="16"/>
                <w:szCs w:val="16"/>
              </w:rPr>
              <w:t>semestr  zimowy</w:t>
            </w:r>
            <w:r w:rsidR="00C27C13" w:rsidRPr="00CC7648">
              <w:rPr>
                <w:bCs/>
                <w:sz w:val="16"/>
                <w:szCs w:val="16"/>
              </w:rPr>
              <w:br/>
            </w:r>
            <w:r w:rsidR="00C27C13" w:rsidRPr="00CC7648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27C13" w:rsidRPr="00CC7648">
              <w:rPr>
                <w:sz w:val="16"/>
                <w:szCs w:val="16"/>
              </w:rPr>
              <w:t xml:space="preserve"> </w:t>
            </w:r>
            <w:r w:rsidR="00C27C13" w:rsidRPr="00CC7648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CC7648" w:rsidRPr="00CC7648" w14:paraId="1A61C5B9" w14:textId="77777777" w:rsidTr="3E565D3F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27C13" w:rsidRPr="00CC7648" w:rsidRDefault="00C27C13" w:rsidP="00C27C13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27C13" w:rsidRPr="00CC7648" w:rsidRDefault="00C27C13" w:rsidP="00C27C1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27C13" w:rsidRPr="00CC7648" w:rsidRDefault="00C27C13" w:rsidP="00C27C13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0B07D3B2" w:rsidR="00C27C13" w:rsidRPr="00CC7648" w:rsidRDefault="00C27C13" w:rsidP="00C27C1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>20</w:t>
            </w:r>
            <w:r w:rsidR="6A25EFCF" w:rsidRPr="00CC7648">
              <w:rPr>
                <w:sz w:val="16"/>
                <w:szCs w:val="16"/>
              </w:rPr>
              <w:t>2</w:t>
            </w:r>
            <w:r w:rsidR="003439A8">
              <w:rPr>
                <w:sz w:val="16"/>
                <w:szCs w:val="16"/>
              </w:rPr>
              <w:t>1</w:t>
            </w:r>
            <w:r w:rsidRPr="00CC7648">
              <w:rPr>
                <w:sz w:val="16"/>
                <w:szCs w:val="16"/>
              </w:rPr>
              <w:t>/202</w:t>
            </w:r>
            <w:r w:rsidR="003439A8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27C13" w:rsidRPr="00CC7648" w:rsidRDefault="00C27C13" w:rsidP="00C27C13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C42580" w14:textId="77777777" w:rsidR="00C27C13" w:rsidRPr="00CC7648" w:rsidRDefault="00AB0AAF" w:rsidP="00C27C13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CC7648">
              <w:rPr>
                <w:b/>
                <w:sz w:val="16"/>
                <w:szCs w:val="16"/>
              </w:rPr>
              <w:t>OGR_BT-1S-3Z-20</w:t>
            </w:r>
          </w:p>
        </w:tc>
      </w:tr>
      <w:tr w:rsidR="00CC7648" w:rsidRPr="00CC7648" w14:paraId="41C8F396" w14:textId="77777777" w:rsidTr="3E565D3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C27C13" w:rsidRPr="00CC7648" w:rsidRDefault="00C27C13" w:rsidP="00C27C13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C7648" w:rsidRPr="00CC7648" w14:paraId="40392BBC" w14:textId="77777777" w:rsidTr="3E565D3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505E3C" w:rsidRPr="00CC7648" w:rsidRDefault="00505E3C" w:rsidP="3E565D3F">
            <w:pPr>
              <w:spacing w:line="240" w:lineRule="auto"/>
              <w:rPr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9D739B" w14:textId="078D5319" w:rsidR="00505E3C" w:rsidRPr="00CC7648" w:rsidRDefault="5CDFFA7D" w:rsidP="3E565D3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C7648">
              <w:rPr>
                <w:rFonts w:ascii="Arial" w:hAnsi="Arial" w:cs="Arial"/>
                <w:sz w:val="16"/>
                <w:szCs w:val="16"/>
              </w:rPr>
              <w:t>Ks</w:t>
            </w:r>
            <w:proofErr w:type="spellEnd"/>
            <w:r w:rsidRPr="00CC7648">
              <w:rPr>
                <w:rFonts w:ascii="Arial" w:hAnsi="Arial" w:cs="Arial"/>
                <w:sz w:val="16"/>
                <w:szCs w:val="16"/>
              </w:rPr>
              <w:t xml:space="preserve"> d</w:t>
            </w:r>
            <w:r w:rsidR="00505E3C" w:rsidRPr="00CC7648">
              <w:rPr>
                <w:rFonts w:ascii="Arial" w:hAnsi="Arial" w:cs="Arial"/>
                <w:sz w:val="16"/>
                <w:szCs w:val="16"/>
              </w:rPr>
              <w:t>r</w:t>
            </w:r>
            <w:r w:rsidR="3DAD4E4E" w:rsidRPr="00CC764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3DAD4E4E" w:rsidRPr="00CC7648">
              <w:rPr>
                <w:rFonts w:ascii="Arial" w:hAnsi="Arial" w:cs="Arial"/>
                <w:sz w:val="16"/>
                <w:szCs w:val="16"/>
              </w:rPr>
              <w:t>hab</w:t>
            </w:r>
            <w:proofErr w:type="spellEnd"/>
            <w:r w:rsidR="00505E3C" w:rsidRPr="00CC7648">
              <w:rPr>
                <w:rFonts w:ascii="Arial" w:hAnsi="Arial" w:cs="Arial"/>
                <w:sz w:val="16"/>
                <w:szCs w:val="16"/>
              </w:rPr>
              <w:t xml:space="preserve"> inż. Marcin Wiśniewski</w:t>
            </w:r>
          </w:p>
        </w:tc>
      </w:tr>
      <w:tr w:rsidR="00CC7648" w:rsidRPr="00CC7648" w14:paraId="33714806" w14:textId="77777777" w:rsidTr="3E565D3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505E3C" w:rsidRPr="00CC7648" w:rsidRDefault="00505E3C" w:rsidP="00505E3C">
            <w:pPr>
              <w:spacing w:line="240" w:lineRule="auto"/>
              <w:rPr>
                <w:bCs/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D5AE71" w14:textId="787FED28" w:rsidR="00505E3C" w:rsidRPr="00CC7648" w:rsidRDefault="00505E3C" w:rsidP="3E565D3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C7648">
              <w:rPr>
                <w:rFonts w:ascii="Arial" w:hAnsi="Arial" w:cs="Arial"/>
                <w:sz w:val="16"/>
                <w:szCs w:val="16"/>
              </w:rPr>
              <w:t xml:space="preserve">Pracownicy Katedry Nauk Przedklinicznych (dr inż. Ewa Długosz, dr Agnieszka </w:t>
            </w:r>
            <w:proofErr w:type="spellStart"/>
            <w:r w:rsidRPr="00CC7648">
              <w:rPr>
                <w:rFonts w:ascii="Arial" w:hAnsi="Arial" w:cs="Arial"/>
                <w:sz w:val="16"/>
                <w:szCs w:val="16"/>
              </w:rPr>
              <w:t>Sałamaszyńska</w:t>
            </w:r>
            <w:proofErr w:type="spellEnd"/>
            <w:r w:rsidRPr="00CC7648">
              <w:rPr>
                <w:rFonts w:ascii="Arial" w:hAnsi="Arial" w:cs="Arial"/>
                <w:sz w:val="16"/>
                <w:szCs w:val="16"/>
              </w:rPr>
              <w:t xml:space="preserve"> - Guz,</w:t>
            </w:r>
            <w:r w:rsidR="307D8002" w:rsidRPr="00CC7648">
              <w:rPr>
                <w:rFonts w:ascii="Arial" w:hAnsi="Arial" w:cs="Arial"/>
                <w:sz w:val="16"/>
                <w:szCs w:val="16"/>
              </w:rPr>
              <w:t xml:space="preserve"> mgr inż.. Mateusz </w:t>
            </w:r>
            <w:proofErr w:type="spellStart"/>
            <w:r w:rsidR="307D8002" w:rsidRPr="00CC7648">
              <w:rPr>
                <w:rFonts w:ascii="Arial" w:hAnsi="Arial" w:cs="Arial"/>
                <w:sz w:val="16"/>
                <w:szCs w:val="16"/>
              </w:rPr>
              <w:t>Pękacz</w:t>
            </w:r>
            <w:proofErr w:type="spellEnd"/>
            <w:r w:rsidRPr="00CC7648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CC7648" w:rsidRPr="00CC7648" w14:paraId="5B7A38E0" w14:textId="77777777" w:rsidTr="3E565D3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505E3C" w:rsidRPr="00CC7648" w:rsidRDefault="00505E3C" w:rsidP="00505E3C">
            <w:pPr>
              <w:spacing w:line="240" w:lineRule="auto"/>
              <w:rPr>
                <w:bCs/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B2C1F3" w14:textId="118B0863" w:rsidR="00505E3C" w:rsidRPr="00CC7648" w:rsidRDefault="001B1815" w:rsidP="00505E3C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Pr="00CC764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505E3C" w:rsidRPr="00CC7648">
              <w:rPr>
                <w:rFonts w:ascii="Arial" w:hAnsi="Arial" w:cs="Arial"/>
                <w:bCs/>
                <w:sz w:val="16"/>
                <w:szCs w:val="16"/>
              </w:rPr>
              <w:t xml:space="preserve"> Medycyny Weterynaryjnej</w:t>
            </w:r>
          </w:p>
        </w:tc>
      </w:tr>
      <w:tr w:rsidR="00CC7648" w:rsidRPr="00CC7648" w14:paraId="32C024DD" w14:textId="77777777" w:rsidTr="3E565D3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505E3C" w:rsidRPr="00CC7648" w:rsidRDefault="00505E3C" w:rsidP="00505E3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CC7648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6A39642A" w:rsidR="00505E3C" w:rsidRPr="00CC7648" w:rsidRDefault="00505E3C" w:rsidP="3E565D3F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3B546F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Pr="00CC764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61ABF32E" w:rsidRPr="00CC764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 </w:t>
            </w:r>
            <w:r w:rsidRPr="00CC7648">
              <w:rPr>
                <w:rFonts w:ascii="Arial" w:hAnsi="Arial" w:cs="Arial"/>
                <w:b/>
                <w:bCs/>
                <w:sz w:val="16"/>
                <w:szCs w:val="16"/>
              </w:rPr>
              <w:t>Biotechnologii</w:t>
            </w:r>
            <w:r w:rsidR="66351477" w:rsidRPr="00CC7648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</w:tr>
      <w:tr w:rsidR="00CC7648" w:rsidRPr="00CC7648" w14:paraId="4E9B9BEE" w14:textId="77777777" w:rsidTr="3E565D3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505E3C" w:rsidRPr="00CC7648" w:rsidRDefault="00505E3C" w:rsidP="00505E3C">
            <w:pPr>
              <w:spacing w:line="240" w:lineRule="auto"/>
              <w:rPr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F111CF" w14:textId="77777777" w:rsidR="00505E3C" w:rsidRPr="00CC7648" w:rsidRDefault="00505E3C" w:rsidP="00505E3C">
            <w:pPr>
              <w:pStyle w:val="Akapitzlist"/>
              <w:spacing w:after="0" w:line="240" w:lineRule="auto"/>
              <w:ind w:left="0"/>
              <w:rPr>
                <w:rFonts w:ascii="Arial" w:eastAsia="Arial Unicode MS" w:hAnsi="Arial" w:cs="Arial"/>
                <w:sz w:val="16"/>
                <w:szCs w:val="16"/>
              </w:rPr>
            </w:pPr>
            <w:r w:rsidRPr="00CC7648">
              <w:rPr>
                <w:rFonts w:ascii="Arial" w:eastAsia="Arial Unicode MS" w:hAnsi="Arial" w:cs="Arial"/>
                <w:sz w:val="16"/>
                <w:szCs w:val="16"/>
              </w:rPr>
              <w:t>Cele nauczania przedmiotu: Zapoznanie słuchaczy z podstawowymi zagadnieniami z zakresu biologii  molekularnej komórki, regulacji ekspresji genów, i podstawowych metod inżynierii genetycznej oraz z przykładami zastosowania tych metod w diagnostyce, terapii, prewencji i epidemiologii chorób.</w:t>
            </w:r>
            <w:r w:rsidRPr="00CC7648">
              <w:rPr>
                <w:rFonts w:ascii="Arial" w:eastAsia="Arial Unicode MS" w:hAnsi="Arial" w:cs="Arial"/>
                <w:sz w:val="16"/>
                <w:szCs w:val="16"/>
              </w:rPr>
              <w:br/>
            </w:r>
            <w:r w:rsidRPr="00CC7648">
              <w:rPr>
                <w:rFonts w:ascii="Arial" w:eastAsia="Arial Unicode MS" w:hAnsi="Arial" w:cs="Arial"/>
                <w:b/>
                <w:sz w:val="16"/>
                <w:szCs w:val="16"/>
              </w:rPr>
              <w:t>Tematyka wykładów:</w:t>
            </w:r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</w:p>
          <w:p w14:paraId="1D3897F4" w14:textId="77777777" w:rsidR="00505E3C" w:rsidRPr="00CC7648" w:rsidRDefault="00505E3C" w:rsidP="00505E3C">
            <w:pPr>
              <w:pStyle w:val="Akapitzlist"/>
              <w:spacing w:after="0" w:line="240" w:lineRule="auto"/>
              <w:ind w:left="0"/>
              <w:rPr>
                <w:rFonts w:ascii="Arial" w:eastAsia="Arial Unicode MS" w:hAnsi="Arial" w:cs="Arial"/>
                <w:sz w:val="16"/>
                <w:szCs w:val="16"/>
              </w:rPr>
            </w:pPr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Biologia molekularna jako nauka zajmująca się badaniem znaczenia kwasów nukleinowych. DNA- budowa i właściwości; DNA – organizacja w komórce </w:t>
            </w:r>
            <w:proofErr w:type="spellStart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>prokariotycznej</w:t>
            </w:r>
            <w:proofErr w:type="spellEnd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 i eukariotycznej. Wielkość i budowa genomu różnych organizmów (wirusy DNA i RNA, </w:t>
            </w:r>
            <w:proofErr w:type="spellStart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>prokariota</w:t>
            </w:r>
            <w:proofErr w:type="spellEnd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 i </w:t>
            </w:r>
            <w:proofErr w:type="spellStart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>eukariota</w:t>
            </w:r>
            <w:proofErr w:type="spellEnd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); Replikacja DNA w komórkach pro- i eukariotycznych, etapy, enzymy biorące udział w tym procesie; Modele replikacji DNA, regulacja replikacji, systemy naprawy DNA.; Transkrypcja i jej przebieg u </w:t>
            </w:r>
            <w:proofErr w:type="spellStart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>prokariontów</w:t>
            </w:r>
            <w:proofErr w:type="spellEnd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 i eukariontów; </w:t>
            </w:r>
            <w:r w:rsidRPr="00CC7648">
              <w:rPr>
                <w:rFonts w:ascii="Arial" w:eastAsiaTheme="minorHAnsi" w:hAnsi="Arial" w:cs="Arial"/>
                <w:sz w:val="16"/>
                <w:szCs w:val="16"/>
              </w:rPr>
              <w:t>Dojrzewanie RNA</w:t>
            </w:r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. Redagowanie RNA. Etapy ekspresji genu u pro- i </w:t>
            </w:r>
            <w:proofErr w:type="spellStart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>eukariota</w:t>
            </w:r>
            <w:proofErr w:type="spellEnd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; Ruchome elementy genetyczne cz.1; Ruchome elementy genetyczne cz.2; Sondy molekularne, ich rodzaje, konstrukcja i zastosowanie; Translacja, jej przebieg i regulacja u pro- i </w:t>
            </w:r>
            <w:proofErr w:type="spellStart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>eukariota</w:t>
            </w:r>
            <w:proofErr w:type="spellEnd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; Zdarzenia </w:t>
            </w:r>
            <w:proofErr w:type="spellStart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>potranslacyjne</w:t>
            </w:r>
            <w:proofErr w:type="spellEnd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. Systemy translokacji białek w komórkach; Kontrola ekspresji genów; Badanie ekspresji genów na poziomie kwasów nukleinowych i białka; Sekwencjonowanie DNA; </w:t>
            </w:r>
          </w:p>
          <w:p w14:paraId="40FB0804" w14:textId="77777777" w:rsidR="00505E3C" w:rsidRPr="00CC7648" w:rsidRDefault="00505E3C" w:rsidP="00505E3C">
            <w:pPr>
              <w:pStyle w:val="Akapitzlist"/>
              <w:spacing w:after="0" w:line="240" w:lineRule="auto"/>
              <w:ind w:left="0"/>
              <w:rPr>
                <w:rFonts w:ascii="Arial" w:eastAsia="Arial Unicode MS" w:hAnsi="Arial" w:cs="Arial"/>
                <w:sz w:val="16"/>
                <w:szCs w:val="16"/>
              </w:rPr>
            </w:pPr>
            <w:r w:rsidRPr="00CC7648">
              <w:rPr>
                <w:rFonts w:ascii="Arial" w:eastAsia="Arial Unicode MS" w:hAnsi="Arial" w:cs="Arial"/>
                <w:sz w:val="16"/>
                <w:szCs w:val="16"/>
              </w:rPr>
              <w:t>Ewolucja genomów</w:t>
            </w:r>
          </w:p>
          <w:p w14:paraId="57D67AB1" w14:textId="77777777" w:rsidR="00505E3C" w:rsidRPr="00CC7648" w:rsidRDefault="00505E3C" w:rsidP="00505E3C">
            <w:pPr>
              <w:pStyle w:val="Akapitzlist"/>
              <w:spacing w:after="0" w:line="240" w:lineRule="auto"/>
              <w:ind w:left="0"/>
              <w:rPr>
                <w:rFonts w:ascii="Arial" w:eastAsia="Arial Unicode MS" w:hAnsi="Arial" w:cs="Arial"/>
                <w:sz w:val="16"/>
                <w:szCs w:val="16"/>
              </w:rPr>
            </w:pPr>
            <w:r w:rsidRPr="00CC7648">
              <w:rPr>
                <w:rFonts w:ascii="Arial" w:eastAsia="Arial Unicode MS" w:hAnsi="Arial" w:cs="Arial"/>
                <w:b/>
                <w:sz w:val="16"/>
                <w:szCs w:val="16"/>
              </w:rPr>
              <w:t>Tematyka ćwiczeń laboratoryjnych:</w:t>
            </w:r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  <w:r w:rsidRPr="00CC7648">
              <w:rPr>
                <w:rFonts w:ascii="Arial" w:eastAsia="Arial Unicode MS" w:hAnsi="Arial" w:cs="Arial"/>
                <w:sz w:val="16"/>
                <w:szCs w:val="16"/>
              </w:rPr>
              <w:br/>
              <w:t>1) Metody izolacji DNA, ocena czystości i stężenia DNA, 2) Elektroforeza DNA</w:t>
            </w:r>
          </w:p>
          <w:p w14:paraId="62AD3D32" w14:textId="77777777" w:rsidR="00505E3C" w:rsidRPr="00CC7648" w:rsidRDefault="00505E3C" w:rsidP="00505E3C">
            <w:pPr>
              <w:pStyle w:val="Akapitzlist"/>
              <w:spacing w:after="0" w:line="240" w:lineRule="auto"/>
              <w:ind w:left="0"/>
              <w:rPr>
                <w:rFonts w:ascii="Arial" w:eastAsia="Arial Unicode MS" w:hAnsi="Arial" w:cs="Arial"/>
                <w:sz w:val="16"/>
                <w:szCs w:val="16"/>
              </w:rPr>
            </w:pPr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3) Metody izolacji RNA,  4) Enzymy restrykcyjne – podstawowe narzędzia biologii molekularnej, 5) i 6)  PCR i jej modyfikacje, 7) Hybrydyzacja, 8)Metody analizy białek: Western </w:t>
            </w:r>
            <w:proofErr w:type="spellStart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>blotting</w:t>
            </w:r>
            <w:proofErr w:type="spellEnd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, ELISA </w:t>
            </w:r>
          </w:p>
        </w:tc>
      </w:tr>
      <w:tr w:rsidR="00CC7648" w:rsidRPr="00CC7648" w14:paraId="49E01C8B" w14:textId="77777777" w:rsidTr="3E565D3F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505E3C" w:rsidRPr="00CC7648" w:rsidRDefault="00505E3C" w:rsidP="00505E3C">
            <w:pPr>
              <w:spacing w:line="240" w:lineRule="auto"/>
              <w:rPr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ED161C" w14:textId="77777777" w:rsidR="00505E3C" w:rsidRPr="00CC7648" w:rsidRDefault="00804DFA" w:rsidP="00505E3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CC7648">
              <w:rPr>
                <w:rFonts w:ascii="Arial" w:hAnsi="Arial" w:cs="Arial"/>
                <w:sz w:val="16"/>
                <w:szCs w:val="16"/>
              </w:rPr>
              <w:t>Wykład;</w:t>
            </w:r>
            <w:r w:rsidR="00505E3C" w:rsidRPr="00CC7648">
              <w:rPr>
                <w:rFonts w:ascii="Arial" w:hAnsi="Arial" w:cs="Arial"/>
                <w:sz w:val="16"/>
                <w:szCs w:val="16"/>
              </w:rPr>
              <w:t xml:space="preserve">  liczba godzin</w:t>
            </w:r>
            <w:r w:rsidRPr="00CC7648">
              <w:rPr>
                <w:rFonts w:ascii="Arial" w:hAnsi="Arial" w:cs="Arial"/>
                <w:sz w:val="16"/>
                <w:szCs w:val="16"/>
              </w:rPr>
              <w:t xml:space="preserve"> 30;</w:t>
            </w:r>
            <w:r w:rsidR="00505E3C" w:rsidRPr="00CC7648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14:paraId="2B7975EF" w14:textId="77777777" w:rsidR="00505E3C" w:rsidRPr="00CC7648" w:rsidRDefault="00804DFA" w:rsidP="00804DFA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CC7648">
              <w:rPr>
                <w:rFonts w:ascii="Arial" w:hAnsi="Arial" w:cs="Arial"/>
                <w:sz w:val="16"/>
                <w:szCs w:val="16"/>
              </w:rPr>
              <w:t xml:space="preserve">Ćwiczenia laboratoryjne </w:t>
            </w:r>
            <w:r w:rsidR="00505E3C" w:rsidRPr="00CC7648">
              <w:rPr>
                <w:rFonts w:ascii="Arial" w:hAnsi="Arial" w:cs="Arial"/>
                <w:sz w:val="16"/>
                <w:szCs w:val="16"/>
              </w:rPr>
              <w:t xml:space="preserve">;  liczba godzin </w:t>
            </w:r>
            <w:r w:rsidRPr="00CC7648">
              <w:rPr>
                <w:rFonts w:ascii="Arial" w:hAnsi="Arial" w:cs="Arial"/>
                <w:sz w:val="16"/>
                <w:szCs w:val="16"/>
              </w:rPr>
              <w:t>30;</w:t>
            </w:r>
            <w:r w:rsidR="00505E3C" w:rsidRPr="00CC7648">
              <w:rPr>
                <w:sz w:val="16"/>
                <w:szCs w:val="16"/>
              </w:rPr>
              <w:t xml:space="preserve">  </w:t>
            </w:r>
          </w:p>
        </w:tc>
      </w:tr>
      <w:tr w:rsidR="00CC7648" w:rsidRPr="00CC7648" w14:paraId="5CBF0E35" w14:textId="77777777" w:rsidTr="3E565D3F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505E3C" w:rsidRPr="00CC7648" w:rsidRDefault="00505E3C" w:rsidP="00505E3C">
            <w:pPr>
              <w:spacing w:line="240" w:lineRule="auto"/>
              <w:rPr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A9D433" w14:textId="77777777" w:rsidR="00505E3C" w:rsidRPr="00CC7648" w:rsidRDefault="00804DFA" w:rsidP="00505E3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C7648">
              <w:rPr>
                <w:rFonts w:ascii="Arial" w:hAnsi="Arial" w:cs="Arial"/>
                <w:sz w:val="16"/>
                <w:szCs w:val="16"/>
              </w:rPr>
              <w:t>Wykłady: prezentacje multimedialne. Ćwiczenia: eksperymenty laboratoryjne, rozwiązywanie problemu; dyskusja;</w:t>
            </w:r>
          </w:p>
          <w:p w14:paraId="6D986F60" w14:textId="37D35604" w:rsidR="00CC7648" w:rsidRPr="00CC7648" w:rsidRDefault="00CC7648" w:rsidP="00505E3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C7648" w:rsidRPr="00CC7648" w14:paraId="7E2CDC26" w14:textId="77777777" w:rsidTr="3E565D3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804DFA" w:rsidRPr="00CC7648" w:rsidRDefault="00804DFA" w:rsidP="00804DFA">
            <w:pPr>
              <w:spacing w:line="240" w:lineRule="auto"/>
              <w:rPr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804DFA" w:rsidRPr="00CC7648" w:rsidRDefault="00804DFA" w:rsidP="00804DFA">
            <w:pPr>
              <w:spacing w:line="240" w:lineRule="auto"/>
              <w:rPr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B880E5" w14:textId="77777777" w:rsidR="00804DFA" w:rsidRPr="00CC7648" w:rsidRDefault="00804DFA" w:rsidP="001D189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C7648">
              <w:rPr>
                <w:rFonts w:ascii="Arial" w:hAnsi="Arial" w:cs="Arial"/>
                <w:sz w:val="16"/>
                <w:szCs w:val="16"/>
              </w:rPr>
              <w:t xml:space="preserve">Posiadany zakres wiedzy z przedmiotu biologia na poziomie liceum ogólnokształcącego, profil rozszerzony. </w:t>
            </w:r>
          </w:p>
          <w:p w14:paraId="05419AC7" w14:textId="77777777" w:rsidR="00804DFA" w:rsidRPr="00CC7648" w:rsidRDefault="00804DFA" w:rsidP="001D189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C7648">
              <w:rPr>
                <w:rFonts w:ascii="Arial" w:hAnsi="Arial" w:cs="Arial"/>
                <w:sz w:val="16"/>
                <w:szCs w:val="16"/>
              </w:rPr>
              <w:t>Teoretycznie, zdana matura rozszerzona z biologii powinna dawać przygotowanie do przedmiotu.</w:t>
            </w:r>
          </w:p>
        </w:tc>
      </w:tr>
      <w:tr w:rsidR="00CC7648" w:rsidRPr="00CC7648" w14:paraId="3A7972DA" w14:textId="77777777" w:rsidTr="3E565D3F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3F324F" w:rsidRPr="00CC7648" w:rsidRDefault="003F324F" w:rsidP="00804DFA">
            <w:pPr>
              <w:spacing w:line="240" w:lineRule="auto"/>
              <w:rPr>
                <w:bCs/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</w:tcPr>
          <w:p w14:paraId="270A4271" w14:textId="77777777" w:rsidR="003F324F" w:rsidRPr="00CC7648" w:rsidRDefault="003F324F" w:rsidP="003609B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C7648">
              <w:rPr>
                <w:rFonts w:ascii="Arial" w:hAnsi="Arial" w:cs="Arial"/>
                <w:sz w:val="16"/>
                <w:szCs w:val="16"/>
              </w:rPr>
              <w:t>Wiedza</w:t>
            </w:r>
          </w:p>
          <w:p w14:paraId="6A1D6955" w14:textId="77777777" w:rsidR="003F324F" w:rsidRPr="00CC7648" w:rsidRDefault="003F324F" w:rsidP="003609B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C7648">
              <w:rPr>
                <w:rFonts w:ascii="Arial" w:hAnsi="Arial" w:cs="Arial"/>
                <w:sz w:val="16"/>
                <w:szCs w:val="16"/>
              </w:rPr>
              <w:t>W1 zna podstawy molekularne funkcjonowania organizmów;  zależności struktura-funkcja na poziomie makrocząsteczek (kwasów nukleinowych, białek, polisacharydów, lipidów); zasady przekazywania i wyrażania (ekspresji) informacji genetycznej;</w:t>
            </w:r>
          </w:p>
          <w:p w14:paraId="6DDEAA95" w14:textId="77777777" w:rsidR="003F324F" w:rsidRPr="00CC7648" w:rsidRDefault="003F324F" w:rsidP="003609B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C7648">
              <w:rPr>
                <w:rFonts w:ascii="Arial" w:hAnsi="Arial" w:cs="Arial"/>
                <w:sz w:val="16"/>
                <w:szCs w:val="16"/>
              </w:rPr>
              <w:t>W2 zna i rozumie zasady podstawowe techniki biologii molekularnej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3F324F" w:rsidRPr="00CC7648" w:rsidRDefault="003F324F" w:rsidP="00804DF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>Umiejętności:</w:t>
            </w:r>
          </w:p>
          <w:p w14:paraId="3A8283C5" w14:textId="77777777" w:rsidR="003F324F" w:rsidRPr="00CC7648" w:rsidRDefault="003F324F" w:rsidP="003F324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C7648">
              <w:rPr>
                <w:rFonts w:ascii="Arial" w:hAnsi="Arial" w:cs="Arial"/>
                <w:sz w:val="16"/>
                <w:szCs w:val="16"/>
              </w:rPr>
              <w:t xml:space="preserve">U1 potrafi przeprowadzić analizę porównawczą wyrażania genów w organizmach </w:t>
            </w:r>
            <w:proofErr w:type="spellStart"/>
            <w:r w:rsidRPr="00CC7648">
              <w:rPr>
                <w:rFonts w:ascii="Arial" w:hAnsi="Arial" w:cs="Arial"/>
                <w:sz w:val="16"/>
                <w:szCs w:val="16"/>
              </w:rPr>
              <w:t>prokariotycznych</w:t>
            </w:r>
            <w:proofErr w:type="spellEnd"/>
            <w:r w:rsidRPr="00CC7648">
              <w:rPr>
                <w:rFonts w:ascii="Arial" w:hAnsi="Arial" w:cs="Arial"/>
                <w:sz w:val="16"/>
                <w:szCs w:val="16"/>
              </w:rPr>
              <w:t xml:space="preserve"> i eukariotycznych, </w:t>
            </w:r>
          </w:p>
          <w:p w14:paraId="1E0DA941" w14:textId="77777777" w:rsidR="003F324F" w:rsidRPr="00CC7648" w:rsidRDefault="003F324F" w:rsidP="003F324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sz w:val="16"/>
                <w:szCs w:val="16"/>
              </w:rPr>
              <w:t>U2 potrafi wykonywać podstawowe techniki biologii molekularnej, dokonywać niezbędnych obliczeń podczas przygotowywania warunków reakcji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3F324F" w:rsidRPr="00CC7648" w:rsidRDefault="003F324F" w:rsidP="00804DFA">
            <w:pPr>
              <w:spacing w:line="240" w:lineRule="auto"/>
              <w:rPr>
                <w:bCs/>
                <w:sz w:val="16"/>
                <w:szCs w:val="16"/>
              </w:rPr>
            </w:pPr>
            <w:r w:rsidRPr="00CC7648">
              <w:rPr>
                <w:bCs/>
                <w:sz w:val="16"/>
                <w:szCs w:val="16"/>
              </w:rPr>
              <w:t>Kompetencje:</w:t>
            </w:r>
          </w:p>
          <w:p w14:paraId="045296FB" w14:textId="77777777" w:rsidR="003F324F" w:rsidRPr="00CC7648" w:rsidRDefault="003F324F" w:rsidP="00804DFA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sz w:val="16"/>
                <w:szCs w:val="16"/>
              </w:rPr>
              <w:t>K1 Jest gotowy aby aplikować poznaną wiedzę do opracowywania projektów badawczych z zakresu biologii molekularnej</w:t>
            </w:r>
            <w:r w:rsidRPr="00CC7648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CC7648" w:rsidRPr="00CC7648" w14:paraId="14540562" w14:textId="77777777" w:rsidTr="3E565D3F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3F324F" w:rsidRPr="00CC7648" w:rsidRDefault="003F324F" w:rsidP="00804DFA">
            <w:pPr>
              <w:spacing w:line="240" w:lineRule="auto"/>
              <w:rPr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69634463" w14:textId="77777777" w:rsidR="003F324F" w:rsidRPr="00CC7648" w:rsidRDefault="003F324F" w:rsidP="003F324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C7648">
              <w:rPr>
                <w:rFonts w:ascii="Arial" w:hAnsi="Arial" w:cs="Arial"/>
                <w:sz w:val="16"/>
                <w:szCs w:val="16"/>
              </w:rPr>
              <w:t xml:space="preserve">Efekt W1 - 2;  U1 – 2, K1 - </w:t>
            </w:r>
            <w:r w:rsidRPr="00CC7648">
              <w:rPr>
                <w:rFonts w:ascii="Arial" w:hAnsi="Arial" w:cs="Arial"/>
                <w:b/>
                <w:sz w:val="16"/>
                <w:szCs w:val="16"/>
              </w:rPr>
              <w:t>1-</w:t>
            </w:r>
            <w:r w:rsidRPr="00CC7648">
              <w:rPr>
                <w:rFonts w:ascii="Arial" w:hAnsi="Arial" w:cs="Arial"/>
              </w:rPr>
              <w:t xml:space="preserve"> </w:t>
            </w:r>
            <w:r w:rsidRPr="00CC7648">
              <w:rPr>
                <w:rFonts w:ascii="Arial" w:hAnsi="Arial" w:cs="Arial"/>
                <w:sz w:val="16"/>
                <w:szCs w:val="16"/>
              </w:rPr>
              <w:t xml:space="preserve">kolokwia  typu „wejściówki” na zajęciach ćwiczeniowych / </w:t>
            </w:r>
            <w:r w:rsidRPr="00CC7648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CC7648">
              <w:rPr>
                <w:rFonts w:ascii="Arial" w:hAnsi="Arial" w:cs="Arial"/>
                <w:sz w:val="16"/>
                <w:szCs w:val="16"/>
              </w:rPr>
              <w:t>- kolokwium kończące ćwiczenia</w:t>
            </w:r>
            <w:r w:rsidRPr="00CC764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CC7648">
              <w:rPr>
                <w:rFonts w:ascii="Arial" w:hAnsi="Arial" w:cs="Arial"/>
                <w:sz w:val="16"/>
                <w:szCs w:val="16"/>
              </w:rPr>
              <w:t xml:space="preserve"> / </w:t>
            </w:r>
            <w:r w:rsidRPr="00CC7648">
              <w:rPr>
                <w:rFonts w:ascii="Arial" w:hAnsi="Arial" w:cs="Arial"/>
                <w:b/>
                <w:sz w:val="16"/>
                <w:szCs w:val="16"/>
              </w:rPr>
              <w:t>3-</w:t>
            </w:r>
            <w:r w:rsidRPr="00CC7648">
              <w:rPr>
                <w:rFonts w:ascii="Arial" w:hAnsi="Arial" w:cs="Arial"/>
                <w:sz w:val="16"/>
                <w:szCs w:val="16"/>
              </w:rPr>
              <w:t xml:space="preserve"> ocena z zaliczenia części wykładowej – egzamin pisemny.</w:t>
            </w:r>
          </w:p>
        </w:tc>
      </w:tr>
      <w:tr w:rsidR="00CC7648" w:rsidRPr="00CC7648" w14:paraId="40B4BF1A" w14:textId="77777777" w:rsidTr="3E565D3F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3F324F" w:rsidRPr="00CC7648" w:rsidRDefault="003F324F" w:rsidP="00804DFA">
            <w:pPr>
              <w:spacing w:line="240" w:lineRule="auto"/>
              <w:rPr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2267BC24" w14:textId="13801F9B" w:rsidR="003F324F" w:rsidRPr="00CC7648" w:rsidRDefault="003F324F" w:rsidP="3E565D3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C7648">
              <w:rPr>
                <w:rFonts w:ascii="Arial" w:hAnsi="Arial" w:cs="Arial"/>
                <w:sz w:val="16"/>
                <w:szCs w:val="16"/>
              </w:rPr>
              <w:t>Okresowe prace pisemne (50%)/ treść egzaminu (50%)</w:t>
            </w:r>
            <w:r w:rsidR="34A4ED89" w:rsidRPr="00CC7648">
              <w:rPr>
                <w:rFonts w:ascii="Arial" w:hAnsi="Arial" w:cs="Arial"/>
                <w:sz w:val="16"/>
                <w:szCs w:val="16"/>
              </w:rPr>
              <w:t>.</w:t>
            </w:r>
            <w:r w:rsidR="34A4ED89" w:rsidRPr="00CC764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34A4ED89" w:rsidRPr="00CC7648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 (czytaj np. pandemia)</w:t>
            </w:r>
          </w:p>
        </w:tc>
      </w:tr>
      <w:tr w:rsidR="00CC7648" w:rsidRPr="00CC7648" w14:paraId="644E9C75" w14:textId="77777777" w:rsidTr="3E565D3F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3F324F" w:rsidRPr="00CC7648" w:rsidRDefault="003F324F" w:rsidP="00804DFA">
            <w:pPr>
              <w:spacing w:line="240" w:lineRule="auto"/>
              <w:rPr>
                <w:sz w:val="16"/>
                <w:szCs w:val="16"/>
              </w:rPr>
            </w:pPr>
            <w:r w:rsidRPr="00CC7648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3F324F" w:rsidRPr="00CC7648" w:rsidRDefault="003F324F" w:rsidP="00804DFA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CC7648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23791241" w14:textId="77777777" w:rsidR="003F324F" w:rsidRPr="00CC7648" w:rsidRDefault="003F324F" w:rsidP="00804DFA">
            <w:pPr>
              <w:jc w:val="both"/>
              <w:rPr>
                <w:rFonts w:ascii="Arial" w:eastAsia="Arial Unicode MS" w:hAnsi="Arial" w:cs="Arial"/>
                <w:bCs/>
                <w:sz w:val="16"/>
                <w:szCs w:val="16"/>
              </w:rPr>
            </w:pPr>
            <w:r w:rsidRPr="00CC7648">
              <w:rPr>
                <w:rFonts w:ascii="Arial" w:eastAsia="Arial Unicode MS" w:hAnsi="Arial" w:cs="Arial"/>
                <w:bCs/>
                <w:sz w:val="16"/>
                <w:szCs w:val="16"/>
              </w:rPr>
              <w:t>Ocena końcowa jest średnią arytmetyczną z ocen uzyskanych z ćwiczeń i części egzaminacyjnej.</w:t>
            </w:r>
          </w:p>
        </w:tc>
      </w:tr>
      <w:tr w:rsidR="00CC7648" w:rsidRPr="00CC7648" w14:paraId="6F09AF66" w14:textId="77777777" w:rsidTr="3E565D3F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3F324F" w:rsidRPr="00CC7648" w:rsidRDefault="003F324F" w:rsidP="00804DF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CC7648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155C2EDB" w14:textId="77777777" w:rsidR="003F324F" w:rsidRPr="00CC7648" w:rsidRDefault="003F324F" w:rsidP="00804DF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CC7648">
              <w:rPr>
                <w:rFonts w:ascii="Arial" w:hAnsi="Arial" w:cs="Arial"/>
                <w:sz w:val="16"/>
                <w:szCs w:val="16"/>
              </w:rPr>
              <w:t>Sala wykładowa, sala ćwiczeniowa 2114, budynek 23</w:t>
            </w:r>
          </w:p>
        </w:tc>
      </w:tr>
      <w:tr w:rsidR="00CC7648" w:rsidRPr="003B546F" w14:paraId="750EAFF8" w14:textId="77777777" w:rsidTr="3E565D3F">
        <w:trPr>
          <w:trHeight w:val="340"/>
        </w:trPr>
        <w:tc>
          <w:tcPr>
            <w:tcW w:w="10670" w:type="dxa"/>
            <w:gridSpan w:val="12"/>
            <w:vAlign w:val="center"/>
          </w:tcPr>
          <w:p w14:paraId="4B026D71" w14:textId="77777777" w:rsidR="003F324F" w:rsidRPr="00CC7648" w:rsidRDefault="003F324F" w:rsidP="001D189D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Arial Unicode MS" w:hAnsi="Arial" w:cs="Arial"/>
                <w:sz w:val="16"/>
                <w:szCs w:val="16"/>
              </w:rPr>
            </w:pPr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Literatura podstawowa: </w:t>
            </w:r>
            <w:r w:rsidRPr="00CC7648">
              <w:rPr>
                <w:rFonts w:ascii="Arial" w:eastAsia="Arial Unicode MS" w:hAnsi="Arial" w:cs="Arial"/>
                <w:sz w:val="16"/>
                <w:szCs w:val="16"/>
              </w:rPr>
              <w:br/>
              <w:t xml:space="preserve">(1) T.A. Brown, Genomy. PWN 2009 i nowsze </w:t>
            </w:r>
            <w:r w:rsidRPr="00CC7648">
              <w:rPr>
                <w:rFonts w:ascii="Arial" w:eastAsia="Arial Unicode MS" w:hAnsi="Arial" w:cs="Arial"/>
                <w:sz w:val="16"/>
                <w:szCs w:val="16"/>
              </w:rPr>
              <w:br/>
              <w:t xml:space="preserve">(2) R. J. Epstein, Biologia molekularna człowieka CZELEJ; 2006 ISBN:8389309645 </w:t>
            </w:r>
            <w:r w:rsidRPr="00CC7648">
              <w:rPr>
                <w:rFonts w:ascii="Arial" w:eastAsia="Arial Unicode MS" w:hAnsi="Arial" w:cs="Arial"/>
                <w:sz w:val="16"/>
                <w:szCs w:val="16"/>
              </w:rPr>
              <w:br/>
              <w:t xml:space="preserve">(3) B. </w:t>
            </w:r>
            <w:proofErr w:type="spellStart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>Alberts</w:t>
            </w:r>
            <w:proofErr w:type="spellEnd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, D. </w:t>
            </w:r>
            <w:proofErr w:type="spellStart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>Bray</w:t>
            </w:r>
            <w:proofErr w:type="spellEnd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, K. </w:t>
            </w:r>
            <w:proofErr w:type="spellStart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>Hopkin</w:t>
            </w:r>
            <w:proofErr w:type="spellEnd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, A. Johnson, J. Lewis, M. </w:t>
            </w:r>
            <w:proofErr w:type="spellStart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>Raff</w:t>
            </w:r>
            <w:proofErr w:type="spellEnd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, K. </w:t>
            </w:r>
            <w:proofErr w:type="spellStart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>Roberts</w:t>
            </w:r>
            <w:proofErr w:type="spellEnd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, P. Walter, Podstawy biologii komórki. PWN 2005 (4) Berg J.M., </w:t>
            </w:r>
            <w:proofErr w:type="spellStart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lastRenderedPageBreak/>
              <w:t>Tymoczko</w:t>
            </w:r>
            <w:proofErr w:type="spellEnd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 J.L. </w:t>
            </w:r>
            <w:proofErr w:type="spellStart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>Stryer</w:t>
            </w:r>
            <w:proofErr w:type="spellEnd"/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 L., Biochemia, PWN, Warszawa 2009 </w:t>
            </w:r>
            <w:r w:rsidRPr="00CC7648">
              <w:rPr>
                <w:rFonts w:ascii="Arial" w:eastAsia="Arial Unicode MS" w:hAnsi="Arial" w:cs="Arial"/>
                <w:sz w:val="16"/>
                <w:szCs w:val="16"/>
              </w:rPr>
              <w:br/>
              <w:t>(5) Węgleński P. (red.). 2008. Genetyka molekularna PWN. Warszawa</w:t>
            </w:r>
          </w:p>
          <w:p w14:paraId="1616B1D9" w14:textId="77777777" w:rsidR="003F324F" w:rsidRPr="00CC7648" w:rsidRDefault="003F324F" w:rsidP="001D189D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Arial Unicode MS" w:hAnsi="Arial" w:cs="Arial"/>
                <w:sz w:val="16"/>
                <w:szCs w:val="16"/>
              </w:rPr>
            </w:pPr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Literatura uzupełniająca: </w:t>
            </w:r>
          </w:p>
          <w:p w14:paraId="0F2C3B77" w14:textId="77777777" w:rsidR="003F324F" w:rsidRPr="00CC7648" w:rsidRDefault="003F324F" w:rsidP="001D189D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Arial Unicode MS" w:hAnsi="Arial" w:cs="Arial"/>
                <w:sz w:val="16"/>
                <w:szCs w:val="16"/>
              </w:rPr>
            </w:pPr>
            <w:r w:rsidRPr="00CC7648">
              <w:rPr>
                <w:rFonts w:ascii="Arial" w:eastAsia="Arial Unicode MS" w:hAnsi="Arial" w:cs="Arial"/>
                <w:sz w:val="16"/>
                <w:szCs w:val="16"/>
              </w:rPr>
              <w:t>(1) Bal J (red), Biologia molekularna w medycynie. Elementy genetyki klinicznej, PWN,</w:t>
            </w:r>
          </w:p>
          <w:p w14:paraId="0FCA9FC0" w14:textId="77777777" w:rsidR="003F324F" w:rsidRPr="00CC7648" w:rsidRDefault="003F324F" w:rsidP="001D189D">
            <w:pPr>
              <w:spacing w:line="240" w:lineRule="auto"/>
              <w:rPr>
                <w:rFonts w:ascii="Arial" w:eastAsia="Arial Unicode MS" w:hAnsi="Arial" w:cs="Arial"/>
                <w:sz w:val="16"/>
                <w:szCs w:val="16"/>
              </w:rPr>
            </w:pPr>
            <w:r w:rsidRPr="00CC7648">
              <w:rPr>
                <w:rFonts w:ascii="Arial" w:eastAsia="Arial Unicode MS" w:hAnsi="Arial" w:cs="Arial"/>
                <w:sz w:val="16"/>
                <w:szCs w:val="16"/>
              </w:rPr>
              <w:t xml:space="preserve">Warszawa 2007 </w:t>
            </w:r>
          </w:p>
          <w:p w14:paraId="6B473476" w14:textId="77777777" w:rsidR="003F324F" w:rsidRPr="00CC7648" w:rsidRDefault="003F324F" w:rsidP="001D189D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CC7648">
              <w:rPr>
                <w:rFonts w:ascii="Arial" w:eastAsia="Arial Unicode MS" w:hAnsi="Arial" w:cs="Arial"/>
                <w:sz w:val="16"/>
                <w:szCs w:val="16"/>
                <w:lang w:val="en-US"/>
              </w:rPr>
              <w:t xml:space="preserve">(2) Clark D., Molecular biology. Elsevier, 2010 </w:t>
            </w:r>
            <w:r w:rsidRPr="00CC7648">
              <w:rPr>
                <w:rFonts w:ascii="Arial" w:eastAsia="Arial Unicode MS" w:hAnsi="Arial" w:cs="Arial"/>
                <w:sz w:val="16"/>
                <w:szCs w:val="16"/>
                <w:lang w:val="en-US"/>
              </w:rPr>
              <w:br/>
              <w:t>(3) Lewin. Genes VIII, Oxford University Press, 2006</w:t>
            </w:r>
          </w:p>
        </w:tc>
      </w:tr>
      <w:tr w:rsidR="00CC7648" w:rsidRPr="00CC7648" w14:paraId="14B14E7F" w14:textId="77777777" w:rsidTr="3E565D3F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3F324F" w:rsidRPr="00CC7648" w:rsidRDefault="003F324F" w:rsidP="00804DF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CC7648">
              <w:rPr>
                <w:sz w:val="16"/>
                <w:szCs w:val="16"/>
              </w:rPr>
              <w:lastRenderedPageBreak/>
              <w:t>UWAGI</w:t>
            </w:r>
          </w:p>
          <w:p w14:paraId="0D0B940D" w14:textId="77777777" w:rsidR="003F324F" w:rsidRPr="00CC7648" w:rsidRDefault="003F324F" w:rsidP="00804DFA">
            <w:pPr>
              <w:spacing w:line="240" w:lineRule="auto"/>
              <w:rPr>
                <w:sz w:val="20"/>
                <w:szCs w:val="20"/>
              </w:rPr>
            </w:pPr>
          </w:p>
          <w:p w14:paraId="0E27B00A" w14:textId="77777777" w:rsidR="003F324F" w:rsidRPr="00CC7648" w:rsidRDefault="003F324F" w:rsidP="00804DFA">
            <w:pPr>
              <w:spacing w:line="240" w:lineRule="auto"/>
              <w:rPr>
                <w:sz w:val="20"/>
                <w:szCs w:val="20"/>
              </w:rPr>
            </w:pPr>
          </w:p>
          <w:p w14:paraId="60061E4C" w14:textId="77777777" w:rsidR="003F324F" w:rsidRPr="00CC7648" w:rsidRDefault="003F324F" w:rsidP="00804DFA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4EAFD9C" w14:textId="77777777" w:rsidR="008F7E6F" w:rsidRPr="00CC7648" w:rsidRDefault="00ED11F9" w:rsidP="00705A28">
      <w:pPr>
        <w:rPr>
          <w:sz w:val="16"/>
        </w:rPr>
      </w:pPr>
      <w:r w:rsidRPr="00CC7648">
        <w:rPr>
          <w:sz w:val="16"/>
        </w:rPr>
        <w:br/>
      </w:r>
    </w:p>
    <w:p w14:paraId="20378DA0" w14:textId="77777777" w:rsidR="00ED11F9" w:rsidRPr="00CC7648" w:rsidRDefault="00ED11F9" w:rsidP="003F324F">
      <w:pPr>
        <w:pStyle w:val="Tekstpodstawowy"/>
      </w:pPr>
      <w:r w:rsidRPr="00CC7648"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CC7648" w:rsidRPr="00CC7648" w14:paraId="045BBE0D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CC7648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CC7648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CC7648">
              <w:rPr>
                <w:bCs/>
                <w:sz w:val="18"/>
                <w:szCs w:val="18"/>
              </w:rPr>
              <w:t xml:space="preserve"> dla zajęć</w:t>
            </w:r>
            <w:r w:rsidRPr="00CC7648">
              <w:rPr>
                <w:bCs/>
                <w:sz w:val="18"/>
                <w:szCs w:val="18"/>
              </w:rPr>
              <w:t xml:space="preserve"> efektów </w:t>
            </w:r>
            <w:r w:rsidR="008F7E6F" w:rsidRPr="00CC7648">
              <w:rPr>
                <w:bCs/>
                <w:sz w:val="18"/>
                <w:szCs w:val="18"/>
              </w:rPr>
              <w:t>uczenia się</w:t>
            </w:r>
            <w:r w:rsidRPr="00CC7648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CEC7C0E" w14:textId="77777777" w:rsidR="00ED11F9" w:rsidRPr="00CC7648" w:rsidRDefault="003A72D8" w:rsidP="006478A0">
            <w:pPr>
              <w:rPr>
                <w:b/>
                <w:bCs/>
                <w:sz w:val="18"/>
                <w:szCs w:val="18"/>
              </w:rPr>
            </w:pPr>
            <w:r w:rsidRPr="00CC7648">
              <w:rPr>
                <w:b/>
                <w:bCs/>
                <w:sz w:val="18"/>
                <w:szCs w:val="18"/>
              </w:rPr>
              <w:t>112 h</w:t>
            </w:r>
          </w:p>
        </w:tc>
      </w:tr>
      <w:tr w:rsidR="00CC7648" w:rsidRPr="00CC7648" w14:paraId="66934F5B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CC7648" w:rsidRDefault="00ED11F9" w:rsidP="006478A0">
            <w:pPr>
              <w:rPr>
                <w:bCs/>
                <w:sz w:val="18"/>
                <w:szCs w:val="18"/>
              </w:rPr>
            </w:pPr>
            <w:r w:rsidRPr="00CC7648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CC7648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CC7648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1EA24D0" w14:textId="77777777" w:rsidR="00ED11F9" w:rsidRPr="00CC7648" w:rsidRDefault="003A72D8" w:rsidP="006478A0">
            <w:pPr>
              <w:rPr>
                <w:b/>
                <w:bCs/>
                <w:sz w:val="18"/>
                <w:szCs w:val="18"/>
              </w:rPr>
            </w:pPr>
            <w:r w:rsidRPr="00CC7648">
              <w:rPr>
                <w:b/>
                <w:bCs/>
                <w:sz w:val="18"/>
                <w:szCs w:val="18"/>
              </w:rPr>
              <w:t>2</w:t>
            </w:r>
            <w:r w:rsidR="00ED11F9" w:rsidRPr="00CC7648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B94D5A5" w14:textId="77777777" w:rsidR="00ED11F9" w:rsidRPr="00CC7648" w:rsidRDefault="00ED11F9" w:rsidP="00ED11F9"/>
    <w:p w14:paraId="7A88CB3D" w14:textId="77777777" w:rsidR="00ED11F9" w:rsidRPr="00CC7648" w:rsidRDefault="00ED11F9" w:rsidP="003F324F">
      <w:pPr>
        <w:pStyle w:val="Tekstpodstawowy"/>
        <w:rPr>
          <w:sz w:val="16"/>
        </w:rPr>
      </w:pPr>
      <w:r w:rsidRPr="00CC7648">
        <w:t xml:space="preserve">Tabela zgodności kierunkowych efektów </w:t>
      </w:r>
      <w:r w:rsidR="00EE4F54" w:rsidRPr="00CC7648">
        <w:t>uczenia się</w:t>
      </w:r>
      <w:r w:rsidRPr="00CC7648">
        <w:t xml:space="preserve"> z efektami przedmiotu: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CC7648" w:rsidRPr="00CC7648" w14:paraId="7FEC6EF4" w14:textId="77777777" w:rsidTr="0093211F">
        <w:tc>
          <w:tcPr>
            <w:tcW w:w="1547" w:type="dxa"/>
          </w:tcPr>
          <w:p w14:paraId="1505A565" w14:textId="77777777" w:rsidR="0093211F" w:rsidRPr="00CC7648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CC7648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CC7648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CC7648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CC7648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CC7648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CC7648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CC7648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CC7648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CC7648" w:rsidRPr="00CC7648" w14:paraId="591F98BD" w14:textId="77777777" w:rsidTr="0093211F">
        <w:tc>
          <w:tcPr>
            <w:tcW w:w="1547" w:type="dxa"/>
          </w:tcPr>
          <w:p w14:paraId="4A686B96" w14:textId="77777777" w:rsidR="0093211F" w:rsidRPr="00CC7648" w:rsidRDefault="0093211F" w:rsidP="006478A0">
            <w:pPr>
              <w:rPr>
                <w:bCs/>
                <w:sz w:val="18"/>
                <w:szCs w:val="18"/>
              </w:rPr>
            </w:pPr>
            <w:r w:rsidRPr="00CC7648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4CBA7C91" w14:textId="77777777" w:rsidR="0093211F" w:rsidRPr="00CC7648" w:rsidRDefault="00EB6FCF" w:rsidP="00EB6FC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C7648">
              <w:rPr>
                <w:rFonts w:ascii="Arial" w:hAnsi="Arial" w:cs="Arial"/>
                <w:sz w:val="16"/>
                <w:szCs w:val="16"/>
              </w:rPr>
              <w:t>W1 zna podstawy molekularne funkcjonowania organizmów;  zależności struktura-funkcja na poziomie makrocząsteczek (kwasów nukleinowych, białek, polisacharydów, lipidów); zasady przekazywania i wyrażania (ekspresji) informacji genetycznej;</w:t>
            </w:r>
          </w:p>
          <w:p w14:paraId="507FF618" w14:textId="77777777" w:rsidR="00EB6FCF" w:rsidRPr="00CC7648" w:rsidRDefault="00EB6FCF" w:rsidP="00EB6FC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C7648">
              <w:rPr>
                <w:rFonts w:ascii="Arial" w:hAnsi="Arial" w:cs="Arial"/>
                <w:sz w:val="16"/>
                <w:szCs w:val="16"/>
              </w:rPr>
              <w:t>W2 zna i rozumie zasady podstawowe techniki biologii molekularnej</w:t>
            </w:r>
          </w:p>
        </w:tc>
        <w:tc>
          <w:tcPr>
            <w:tcW w:w="3001" w:type="dxa"/>
          </w:tcPr>
          <w:p w14:paraId="2C5B2A44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K_W05</w:t>
            </w:r>
          </w:p>
          <w:p w14:paraId="0713699F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 xml:space="preserve">K_W06 </w:t>
            </w:r>
          </w:p>
          <w:p w14:paraId="316AE40F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 xml:space="preserve">K_W13 </w:t>
            </w:r>
          </w:p>
          <w:p w14:paraId="3FB25131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K_W03</w:t>
            </w:r>
          </w:p>
          <w:p w14:paraId="01A75E0E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K_W04</w:t>
            </w:r>
          </w:p>
          <w:p w14:paraId="4BB8B948" w14:textId="77777777" w:rsidR="0093211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K_W07</w:t>
            </w:r>
          </w:p>
        </w:tc>
        <w:tc>
          <w:tcPr>
            <w:tcW w:w="1381" w:type="dxa"/>
          </w:tcPr>
          <w:p w14:paraId="5FCD5EC4" w14:textId="77777777" w:rsidR="0093211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8F999B5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B778152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A036E3D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8D9363B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7AB7477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CC7648" w:rsidRPr="00CC7648" w14:paraId="413D6365" w14:textId="77777777" w:rsidTr="0093211F">
        <w:tc>
          <w:tcPr>
            <w:tcW w:w="1547" w:type="dxa"/>
          </w:tcPr>
          <w:p w14:paraId="2E10539F" w14:textId="77777777" w:rsidR="0093211F" w:rsidRPr="00CC7648" w:rsidRDefault="0093211F" w:rsidP="006478A0">
            <w:pPr>
              <w:rPr>
                <w:bCs/>
                <w:sz w:val="18"/>
                <w:szCs w:val="18"/>
              </w:rPr>
            </w:pPr>
            <w:r w:rsidRPr="00CC7648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321B5E53" w14:textId="77777777" w:rsidR="0093211F" w:rsidRPr="00CC7648" w:rsidRDefault="00EB6FCF" w:rsidP="00EB6FC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C7648">
              <w:rPr>
                <w:rFonts w:ascii="Arial" w:hAnsi="Arial" w:cs="Arial"/>
                <w:sz w:val="16"/>
                <w:szCs w:val="16"/>
              </w:rPr>
              <w:t xml:space="preserve">U1 potrafi przeprowadzić analizę porównawczą wyrażania genów w organizmach </w:t>
            </w:r>
            <w:proofErr w:type="spellStart"/>
            <w:r w:rsidRPr="00CC7648">
              <w:rPr>
                <w:rFonts w:ascii="Arial" w:hAnsi="Arial" w:cs="Arial"/>
                <w:sz w:val="16"/>
                <w:szCs w:val="16"/>
              </w:rPr>
              <w:t>prokariotycznych</w:t>
            </w:r>
            <w:proofErr w:type="spellEnd"/>
            <w:r w:rsidRPr="00CC7648">
              <w:rPr>
                <w:rFonts w:ascii="Arial" w:hAnsi="Arial" w:cs="Arial"/>
                <w:sz w:val="16"/>
                <w:szCs w:val="16"/>
              </w:rPr>
              <w:t xml:space="preserve"> i eukariotycznych, </w:t>
            </w:r>
          </w:p>
          <w:p w14:paraId="7B02FD8C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sz w:val="16"/>
                <w:szCs w:val="16"/>
              </w:rPr>
              <w:t>U2 potrafi wykonywać podstawowe techniki biologii molekularnej, dokonywać niezbędnych obliczeń podczas przygotowywania warunków reakcji</w:t>
            </w:r>
          </w:p>
        </w:tc>
        <w:tc>
          <w:tcPr>
            <w:tcW w:w="3001" w:type="dxa"/>
          </w:tcPr>
          <w:p w14:paraId="28A130F8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K_U17</w:t>
            </w:r>
          </w:p>
          <w:p w14:paraId="2A4E307F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K_U03</w:t>
            </w:r>
          </w:p>
          <w:p w14:paraId="3CFCD0C1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K_U01</w:t>
            </w:r>
          </w:p>
          <w:p w14:paraId="51FD1B0A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 xml:space="preserve">K_U04 </w:t>
            </w:r>
          </w:p>
          <w:p w14:paraId="6E723246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K_U05</w:t>
            </w:r>
          </w:p>
          <w:p w14:paraId="463ADD9E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 xml:space="preserve">K_U21 </w:t>
            </w:r>
          </w:p>
          <w:p w14:paraId="40A96C6C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 xml:space="preserve">K_U07 </w:t>
            </w:r>
          </w:p>
          <w:p w14:paraId="0495AD78" w14:textId="77777777" w:rsidR="0093211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14:paraId="297C039E" w14:textId="77777777" w:rsidR="0093211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A2176D0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3C1ED14B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49841BE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144751B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4A90BE3" w14:textId="77777777" w:rsidR="00EB6FCF" w:rsidRPr="00CC7648" w:rsidRDefault="00EB6FCF" w:rsidP="00EB6FC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CC7648" w:rsidRPr="00CC7648" w14:paraId="76136CBC" w14:textId="77777777" w:rsidTr="0093211F">
        <w:tc>
          <w:tcPr>
            <w:tcW w:w="1547" w:type="dxa"/>
          </w:tcPr>
          <w:p w14:paraId="469CE9AA" w14:textId="77777777" w:rsidR="0093211F" w:rsidRPr="00CC7648" w:rsidRDefault="0093211F" w:rsidP="006478A0">
            <w:pPr>
              <w:rPr>
                <w:bCs/>
                <w:sz w:val="18"/>
                <w:szCs w:val="18"/>
              </w:rPr>
            </w:pPr>
            <w:r w:rsidRPr="00CC7648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4FC3E359" w14:textId="77777777" w:rsidR="0093211F" w:rsidRPr="00CC7648" w:rsidRDefault="00EB6FCF" w:rsidP="003F32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sz w:val="16"/>
                <w:szCs w:val="16"/>
              </w:rPr>
              <w:t>K1 Jest gotowy aby aplikować poznaną wiedzę do opracowywania projektów badawczych z zakresu biologii molekularnej</w:t>
            </w:r>
          </w:p>
        </w:tc>
        <w:tc>
          <w:tcPr>
            <w:tcW w:w="3001" w:type="dxa"/>
          </w:tcPr>
          <w:p w14:paraId="4E3B94F9" w14:textId="77777777" w:rsidR="00EB6FCF" w:rsidRPr="00CC7648" w:rsidRDefault="00EB6FCF" w:rsidP="003F32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 xml:space="preserve">K_K07 </w:t>
            </w:r>
          </w:p>
          <w:p w14:paraId="427752C9" w14:textId="77777777" w:rsidR="00EB6FCF" w:rsidRPr="00CC7648" w:rsidRDefault="00EB6FCF" w:rsidP="003F32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 xml:space="preserve">K_K05 </w:t>
            </w:r>
          </w:p>
          <w:p w14:paraId="5B2AA153" w14:textId="77777777" w:rsidR="00EB6FCF" w:rsidRPr="00CC7648" w:rsidRDefault="00EB6FCF" w:rsidP="003F32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K_K03</w:t>
            </w:r>
          </w:p>
          <w:p w14:paraId="3DEEC669" w14:textId="77777777" w:rsidR="0093211F" w:rsidRPr="00CC7648" w:rsidRDefault="0093211F" w:rsidP="003F324F">
            <w:pPr>
              <w:spacing w:line="240" w:lineRule="auto"/>
              <w:ind w:firstLine="70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1" w:type="dxa"/>
          </w:tcPr>
          <w:p w14:paraId="7842F596" w14:textId="77777777" w:rsidR="0093211F" w:rsidRPr="00CC7648" w:rsidRDefault="003F324F" w:rsidP="003F32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6B20A0C" w14:textId="77777777" w:rsidR="003F324F" w:rsidRPr="00CC7648" w:rsidRDefault="003F324F" w:rsidP="003F32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3999762" w14:textId="77777777" w:rsidR="003F324F" w:rsidRPr="00CC7648" w:rsidRDefault="003F324F" w:rsidP="003F32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C7648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3656B9AB" w14:textId="77777777" w:rsidR="0093211F" w:rsidRPr="00CC764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CC764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CC7648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CC764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CC7648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CC7648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CC7648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CC764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CC7648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CC7648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CC7648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CC764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CC7648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5FB0818" w14:textId="77777777" w:rsidR="00B2721F" w:rsidRPr="00CC7648" w:rsidRDefault="00B2721F"/>
    <w:sectPr w:rsidR="00B2721F" w:rsidRPr="00CC7648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7645C1" w14:textId="77777777" w:rsidR="006C7C67" w:rsidRDefault="006C7C67" w:rsidP="002C0CA5">
      <w:pPr>
        <w:spacing w:line="240" w:lineRule="auto"/>
      </w:pPr>
      <w:r>
        <w:separator/>
      </w:r>
    </w:p>
  </w:endnote>
  <w:endnote w:type="continuationSeparator" w:id="0">
    <w:p w14:paraId="1880CD52" w14:textId="77777777" w:rsidR="006C7C67" w:rsidRDefault="006C7C67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032954" w14:textId="77777777" w:rsidR="006C7C67" w:rsidRDefault="006C7C67" w:rsidP="002C0CA5">
      <w:pPr>
        <w:spacing w:line="240" w:lineRule="auto"/>
      </w:pPr>
      <w:r>
        <w:separator/>
      </w:r>
    </w:p>
  </w:footnote>
  <w:footnote w:type="continuationSeparator" w:id="0">
    <w:p w14:paraId="1EAC2836" w14:textId="77777777" w:rsidR="006C7C67" w:rsidRDefault="006C7C67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zNTQyMTAxN7RU0lEKTi0uzszPAykwqgUAn5HldywAAAA="/>
  </w:docVars>
  <w:rsids>
    <w:rsidRoot w:val="00ED11F9"/>
    <w:rsid w:val="000834BC"/>
    <w:rsid w:val="000C4232"/>
    <w:rsid w:val="000D4F2A"/>
    <w:rsid w:val="001B1815"/>
    <w:rsid w:val="001D189D"/>
    <w:rsid w:val="00207BBF"/>
    <w:rsid w:val="0025202E"/>
    <w:rsid w:val="002C0CA5"/>
    <w:rsid w:val="00341D25"/>
    <w:rsid w:val="003439A8"/>
    <w:rsid w:val="0036131B"/>
    <w:rsid w:val="003A72D8"/>
    <w:rsid w:val="003B546F"/>
    <w:rsid w:val="003B680D"/>
    <w:rsid w:val="003F324F"/>
    <w:rsid w:val="004C2DB4"/>
    <w:rsid w:val="004F5168"/>
    <w:rsid w:val="00505E3C"/>
    <w:rsid w:val="00581800"/>
    <w:rsid w:val="005E05B8"/>
    <w:rsid w:val="006674DC"/>
    <w:rsid w:val="006C766B"/>
    <w:rsid w:val="006C7C67"/>
    <w:rsid w:val="00705A28"/>
    <w:rsid w:val="0072568B"/>
    <w:rsid w:val="00735F91"/>
    <w:rsid w:val="007B15AA"/>
    <w:rsid w:val="007D736E"/>
    <w:rsid w:val="00804DFA"/>
    <w:rsid w:val="00860FAB"/>
    <w:rsid w:val="008C5679"/>
    <w:rsid w:val="008D3E2F"/>
    <w:rsid w:val="008F7E6F"/>
    <w:rsid w:val="00925376"/>
    <w:rsid w:val="0093211F"/>
    <w:rsid w:val="00965A2D"/>
    <w:rsid w:val="00966E0B"/>
    <w:rsid w:val="009B21A4"/>
    <w:rsid w:val="009E71F1"/>
    <w:rsid w:val="00A43564"/>
    <w:rsid w:val="00AB0AAF"/>
    <w:rsid w:val="00B2721F"/>
    <w:rsid w:val="00C132C0"/>
    <w:rsid w:val="00C27C13"/>
    <w:rsid w:val="00CC7648"/>
    <w:rsid w:val="00CD0414"/>
    <w:rsid w:val="00CF406A"/>
    <w:rsid w:val="00D527B8"/>
    <w:rsid w:val="00E75BC9"/>
    <w:rsid w:val="00EB6FCF"/>
    <w:rsid w:val="00ED11F9"/>
    <w:rsid w:val="00EE4F54"/>
    <w:rsid w:val="00F17173"/>
    <w:rsid w:val="00FB2DB7"/>
    <w:rsid w:val="07C6266B"/>
    <w:rsid w:val="1BC5BA53"/>
    <w:rsid w:val="239B60C2"/>
    <w:rsid w:val="307D8002"/>
    <w:rsid w:val="34A4ED89"/>
    <w:rsid w:val="38FA7767"/>
    <w:rsid w:val="3DAD4E4E"/>
    <w:rsid w:val="3E565D3F"/>
    <w:rsid w:val="48072060"/>
    <w:rsid w:val="5CDFFA7D"/>
    <w:rsid w:val="5F789990"/>
    <w:rsid w:val="61ABF32E"/>
    <w:rsid w:val="65F6DD07"/>
    <w:rsid w:val="66351477"/>
    <w:rsid w:val="6A25E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9F69B7"/>
  <w15:docId w15:val="{92D3D9E9-1682-47AC-A9F0-14434EAB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505E3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3F324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F3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A6E63-0387-4BE9-AB96-6300C7CB5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930</Words>
  <Characters>5580</Characters>
  <Application>Microsoft Office Word</Application>
  <DocSecurity>0</DocSecurity>
  <Lines>46</Lines>
  <Paragraphs>12</Paragraphs>
  <ScaleCrop>false</ScaleCrop>
  <Company>Microsoft</Company>
  <LinksUpToDate>false</LinksUpToDate>
  <CharactersWithSpaces>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2019-04-27T10:51:00Z</dcterms:created>
  <dcterms:modified xsi:type="dcterms:W3CDTF">2021-09-08T07:53:00Z</dcterms:modified>
</cp:coreProperties>
</file>