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ED11F9" w:rsidRPr="00D7092D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D7092D" w:rsidRPr="00D7092D" w14:paraId="08184B94" w14:textId="77777777" w:rsidTr="3A40B84E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D7092D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7092D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0136F5F" w14:textId="77777777" w:rsidR="00CD0414" w:rsidRPr="00D7092D" w:rsidRDefault="003F71C2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D7092D">
              <w:rPr>
                <w:rFonts w:ascii="Arial" w:hAnsi="Arial" w:cs="Arial"/>
                <w:b/>
                <w:sz w:val="20"/>
                <w:szCs w:val="20"/>
              </w:rPr>
              <w:t>Mikrobiologia żywności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D7092D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7092D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D7092D" w:rsidRDefault="003F71C2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D7092D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D7092D" w:rsidRPr="00D7092D" w14:paraId="2B375930" w14:textId="77777777" w:rsidTr="3A40B84E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D7092D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Nazwa zajęć w</w:t>
            </w:r>
            <w:r w:rsidR="00CD0414" w:rsidRPr="00D7092D">
              <w:rPr>
                <w:sz w:val="16"/>
                <w:szCs w:val="16"/>
              </w:rPr>
              <w:t xml:space="preserve"> j. angielski</w:t>
            </w:r>
            <w:r w:rsidRPr="00D7092D">
              <w:rPr>
                <w:sz w:val="16"/>
                <w:szCs w:val="16"/>
              </w:rPr>
              <w:t>m</w:t>
            </w:r>
            <w:r w:rsidR="00CD0414" w:rsidRPr="00D7092D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5585704" w14:textId="77777777" w:rsidR="00CD0414" w:rsidRPr="00D7092D" w:rsidRDefault="003F71C2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Food Microbiology</w:t>
            </w:r>
          </w:p>
        </w:tc>
      </w:tr>
      <w:tr w:rsidR="00D7092D" w:rsidRPr="00D7092D" w14:paraId="2B4DE3DB" w14:textId="77777777" w:rsidTr="3A40B8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D7092D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D7092D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D7092D" w:rsidRPr="00D7092D" w14:paraId="0A37501D" w14:textId="77777777" w:rsidTr="3A40B84E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D7092D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D7092D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7092D" w:rsidRPr="00D7092D" w14:paraId="305EAFCB" w14:textId="77777777" w:rsidTr="3A40B84E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D7092D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D7092D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D7092D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D7092D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D7092D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I</w:t>
            </w:r>
          </w:p>
        </w:tc>
      </w:tr>
      <w:tr w:rsidR="00D7092D" w:rsidRPr="00D7092D" w14:paraId="2662266F" w14:textId="77777777" w:rsidTr="3A40B84E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D7092D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D7092D" w:rsidRDefault="002E7E97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D7092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D7092D">
              <w:rPr>
                <w:sz w:val="20"/>
                <w:szCs w:val="16"/>
              </w:rPr>
              <w:t xml:space="preserve"> </w:t>
            </w:r>
            <w:r w:rsidR="00C216CF" w:rsidRPr="00D7092D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D7092D" w:rsidRDefault="002E7E97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D709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D7092D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D7092D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D7092D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D7092D" w:rsidRDefault="002E7E97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D709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D7092D">
              <w:rPr>
                <w:sz w:val="16"/>
                <w:szCs w:val="16"/>
              </w:rPr>
              <w:t xml:space="preserve"> p</w:t>
            </w:r>
            <w:r w:rsidR="00C216CF" w:rsidRPr="00D7092D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D7092D" w:rsidRDefault="002E7E97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 w:rsidRPr="00D7092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D7092D">
              <w:rPr>
                <w:sz w:val="16"/>
                <w:szCs w:val="16"/>
              </w:rPr>
              <w:t xml:space="preserve"> </w:t>
            </w:r>
            <w:r w:rsidR="00C216CF" w:rsidRPr="00D7092D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D7092D" w:rsidRDefault="002E7E97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D7092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D7092D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D7092D" w:rsidRDefault="002E7E97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71C2" w:rsidRPr="00D7092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D7092D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933B94" w14:textId="77777777" w:rsidR="00C216CF" w:rsidRPr="00D7092D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D7092D">
              <w:rPr>
                <w:bCs/>
                <w:sz w:val="16"/>
                <w:szCs w:val="16"/>
              </w:rPr>
              <w:t xml:space="preserve">Numer semestru: </w:t>
            </w:r>
            <w:r w:rsidR="003F71C2" w:rsidRPr="00D7092D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216CF" w:rsidRPr="00D7092D" w:rsidRDefault="002E7E97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D7092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D7092D">
              <w:rPr>
                <w:sz w:val="16"/>
                <w:szCs w:val="16"/>
              </w:rPr>
              <w:t xml:space="preserve"> </w:t>
            </w:r>
            <w:r w:rsidR="00C216CF" w:rsidRPr="00D7092D">
              <w:rPr>
                <w:bCs/>
                <w:sz w:val="16"/>
                <w:szCs w:val="16"/>
              </w:rPr>
              <w:t>semestr  zimowy</w:t>
            </w:r>
            <w:r w:rsidR="00C216CF" w:rsidRPr="00D7092D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71C2" w:rsidRPr="00D7092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D7092D">
              <w:rPr>
                <w:sz w:val="16"/>
                <w:szCs w:val="16"/>
              </w:rPr>
              <w:t xml:space="preserve"> </w:t>
            </w:r>
            <w:r w:rsidR="00C216CF" w:rsidRPr="00D7092D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D7092D" w:rsidRPr="00D7092D" w14:paraId="2FB89F9F" w14:textId="77777777" w:rsidTr="3A40B84E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D7092D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D7092D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D7092D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1944540A" w:rsidR="00C216CF" w:rsidRPr="00D7092D" w:rsidRDefault="00C216CF" w:rsidP="3A40B84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20</w:t>
            </w:r>
            <w:r w:rsidR="644BBBE5" w:rsidRPr="00D7092D">
              <w:rPr>
                <w:sz w:val="16"/>
                <w:szCs w:val="16"/>
              </w:rPr>
              <w:t>2</w:t>
            </w:r>
            <w:r w:rsidR="00EF7F9A">
              <w:rPr>
                <w:sz w:val="16"/>
                <w:szCs w:val="16"/>
              </w:rPr>
              <w:t>1</w:t>
            </w:r>
            <w:r w:rsidR="644BBBE5" w:rsidRPr="00D7092D">
              <w:rPr>
                <w:sz w:val="16"/>
                <w:szCs w:val="16"/>
              </w:rPr>
              <w:t>/202</w:t>
            </w:r>
            <w:r w:rsidR="00EF7F9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D7092D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9FCC8C" w14:textId="77777777" w:rsidR="00C216CF" w:rsidRPr="00D7092D" w:rsidRDefault="002301D3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7092D">
              <w:rPr>
                <w:b/>
                <w:sz w:val="16"/>
                <w:szCs w:val="16"/>
              </w:rPr>
              <w:t>OGR_BT-1S-4L-31_3</w:t>
            </w:r>
          </w:p>
        </w:tc>
      </w:tr>
      <w:tr w:rsidR="00D7092D" w:rsidRPr="00D7092D" w14:paraId="41C8F396" w14:textId="77777777" w:rsidTr="3A40B84E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D7092D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7092D" w:rsidRPr="00D7092D" w14:paraId="1675668D" w14:textId="77777777" w:rsidTr="3A40B8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3F71C2" w:rsidRPr="00D7092D" w:rsidRDefault="003F71C2" w:rsidP="003F71C2">
            <w:pPr>
              <w:spacing w:line="240" w:lineRule="auto"/>
              <w:rPr>
                <w:bCs/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92B9C7" w14:textId="0A640948" w:rsidR="003F71C2" w:rsidRPr="00D7092D" w:rsidRDefault="003F71C2" w:rsidP="3A40B84E">
            <w:pPr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4FA10202" w:rsidRPr="00D7092D">
              <w:rPr>
                <w:rFonts w:ascii="Arial" w:hAnsi="Arial" w:cs="Arial"/>
                <w:sz w:val="16"/>
                <w:szCs w:val="16"/>
              </w:rPr>
              <w:t>hab inż</w:t>
            </w:r>
            <w:r w:rsidRPr="00D7092D">
              <w:rPr>
                <w:rFonts w:ascii="Arial" w:hAnsi="Arial" w:cs="Arial"/>
                <w:sz w:val="16"/>
                <w:szCs w:val="16"/>
              </w:rPr>
              <w:t>. Iwona Gientka</w:t>
            </w:r>
            <w:r w:rsidR="009314B8">
              <w:rPr>
                <w:rFonts w:ascii="Arial" w:hAnsi="Arial" w:cs="Arial"/>
                <w:sz w:val="16"/>
                <w:szCs w:val="16"/>
              </w:rPr>
              <w:t>, prof. SGGW</w:t>
            </w:r>
          </w:p>
        </w:tc>
      </w:tr>
      <w:tr w:rsidR="00D7092D" w:rsidRPr="00D7092D" w14:paraId="6513B856" w14:textId="77777777" w:rsidTr="3A40B8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3F71C2" w:rsidRPr="00D7092D" w:rsidRDefault="003F71C2" w:rsidP="003F71C2">
            <w:pPr>
              <w:spacing w:line="240" w:lineRule="auto"/>
              <w:rPr>
                <w:bCs/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0F9C42" w14:textId="6A06A44E" w:rsidR="003F71C2" w:rsidRPr="00D7092D" w:rsidRDefault="724FEEA2" w:rsidP="3A40B84E">
            <w:pPr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Dr hab. Inż. Iwona Gientka,</w:t>
            </w:r>
            <w:r w:rsidR="0099449A">
              <w:rPr>
                <w:rFonts w:ascii="Arial" w:hAnsi="Arial" w:cs="Arial"/>
                <w:sz w:val="16"/>
                <w:szCs w:val="16"/>
              </w:rPr>
              <w:t xml:space="preserve"> prof. SGGW, </w:t>
            </w:r>
            <w:r w:rsidRPr="00D7092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28FE23C1" w:rsidRPr="00D7092D">
              <w:rPr>
                <w:rFonts w:ascii="Arial" w:hAnsi="Arial" w:cs="Arial"/>
                <w:sz w:val="16"/>
                <w:szCs w:val="16"/>
              </w:rPr>
              <w:t>Pracownicy Katedry Biotechnologii i Mikrobiologii Żywności</w:t>
            </w:r>
          </w:p>
        </w:tc>
      </w:tr>
      <w:tr w:rsidR="00D7092D" w:rsidRPr="00D7092D" w14:paraId="0736D3F0" w14:textId="77777777" w:rsidTr="3A40B8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3F71C2" w:rsidRPr="00D7092D" w:rsidRDefault="003F71C2" w:rsidP="003F71C2">
            <w:pPr>
              <w:spacing w:line="240" w:lineRule="auto"/>
              <w:rPr>
                <w:bCs/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C93FBE" w14:textId="65EF592E" w:rsidR="003F71C2" w:rsidRPr="00D7092D" w:rsidRDefault="65E75862" w:rsidP="00C21183">
            <w:pPr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Katedra</w:t>
            </w:r>
            <w:r w:rsidR="003F71C2" w:rsidRPr="00D7092D">
              <w:rPr>
                <w:rFonts w:ascii="Arial" w:hAnsi="Arial" w:cs="Arial"/>
                <w:sz w:val="16"/>
                <w:szCs w:val="16"/>
              </w:rPr>
              <w:t xml:space="preserve"> Biotechnologii i Mikrobiologii Żywności, </w:t>
            </w:r>
            <w:r w:rsidR="00C21183">
              <w:rPr>
                <w:rFonts w:ascii="Arial" w:hAnsi="Arial" w:cs="Arial"/>
                <w:sz w:val="16"/>
                <w:szCs w:val="16"/>
              </w:rPr>
              <w:t>Instytut</w:t>
            </w:r>
            <w:r w:rsidR="003F71C2" w:rsidRPr="00D7092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9473379" w:rsidRPr="00D7092D">
              <w:rPr>
                <w:rFonts w:ascii="Arial" w:hAnsi="Arial" w:cs="Arial"/>
                <w:sz w:val="16"/>
                <w:szCs w:val="16"/>
              </w:rPr>
              <w:t>Technologii</w:t>
            </w:r>
            <w:r w:rsidR="003F71C2" w:rsidRPr="00D7092D">
              <w:rPr>
                <w:rFonts w:ascii="Arial" w:hAnsi="Arial" w:cs="Arial"/>
                <w:sz w:val="16"/>
                <w:szCs w:val="16"/>
              </w:rPr>
              <w:t xml:space="preserve"> Żywności</w:t>
            </w:r>
          </w:p>
        </w:tc>
      </w:tr>
      <w:tr w:rsidR="00D7092D" w:rsidRPr="00D7092D" w14:paraId="32C024DD" w14:textId="77777777" w:rsidTr="3A40B8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D7092D" w:rsidRDefault="00C216CF" w:rsidP="3A40B84E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7092D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2112F902" w:rsidR="00C216CF" w:rsidRPr="00D7092D" w:rsidRDefault="00C216CF" w:rsidP="3A40B84E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914C7B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r w:rsidR="2CCB9735" w:rsidRPr="00D7092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Pr="00D7092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D7092D" w:rsidRPr="00D7092D" w14:paraId="7F447837" w14:textId="77777777" w:rsidTr="3A40B8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D7092D" w:rsidRDefault="00C216CF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9D8CA" w14:textId="5B1CD82D" w:rsidR="003F71C2" w:rsidRDefault="003F71C2" w:rsidP="00FE5AE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Celem wykładów jest zapoznanie studentów z podstawowymi grupami drobnoustrojów zasiedlających naturalne środowiska i  powodujących skażenia mikrobiologiczne charakterystyczne dla surowców i produktów żywnościowych, omówienie wpływu środowiska żywności oraz procesów stosowanych w technologii żywności na żywotność drobnoustrojów i utrwalenie żywności oraz charakterystyka patogenów przenoszonych przez wodę i żywność wraz z  ich diagnostyką.</w:t>
            </w:r>
            <w:r w:rsidR="0099449A">
              <w:rPr>
                <w:rFonts w:ascii="Arial" w:hAnsi="Arial" w:cs="Arial"/>
                <w:sz w:val="16"/>
                <w:szCs w:val="16"/>
              </w:rPr>
              <w:t xml:space="preserve"> Celem cwiczeń jest zapozanie studentów z metodami </w:t>
            </w:r>
            <w:r w:rsidR="00DA69AB">
              <w:rPr>
                <w:rFonts w:ascii="Arial" w:hAnsi="Arial" w:cs="Arial"/>
                <w:sz w:val="16"/>
                <w:szCs w:val="16"/>
              </w:rPr>
              <w:t>stosowanymi podczas badania jakości mikrobiologiczej żywności i środowiska jej produkcji.</w:t>
            </w:r>
            <w:bookmarkStart w:id="0" w:name="_GoBack"/>
            <w:bookmarkEnd w:id="0"/>
          </w:p>
          <w:p w14:paraId="0968367B" w14:textId="77777777" w:rsidR="0022321F" w:rsidRPr="00D7092D" w:rsidRDefault="0022321F" w:rsidP="00FE5AE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9D7C193" w14:textId="5158CAE5" w:rsidR="003F71C2" w:rsidRDefault="003F71C2" w:rsidP="00FE5A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Wykłady: Definicje i pojęcia związane z jakością i bezpieczeństwem zdrowotnym żywności. Charakterystyka mikrobiologiczna surowców żywnościowych. Wpływ środowiska żywności i operacji jednostkowych na żywotność drobnoustrojów. Mikrobiologiczne psucie żywności. Wykorzystanie drobnoustrojów w produkcji żywności.  Charakterystyka patogenów przenoszonych prze</w:t>
            </w:r>
            <w:r w:rsidR="009314B8">
              <w:rPr>
                <w:rFonts w:ascii="Arial" w:hAnsi="Arial" w:cs="Arial"/>
                <w:sz w:val="16"/>
                <w:szCs w:val="16"/>
              </w:rPr>
              <w:t>z</w:t>
            </w:r>
            <w:r w:rsidRPr="00D7092D">
              <w:rPr>
                <w:rFonts w:ascii="Arial" w:hAnsi="Arial" w:cs="Arial"/>
                <w:sz w:val="16"/>
                <w:szCs w:val="16"/>
              </w:rPr>
              <w:t xml:space="preserve"> wodę i żywność. Intoksykacje, toksykoinfekcje i infekcje – charakterystyka.</w:t>
            </w:r>
            <w:r w:rsidR="0099449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7092D">
              <w:rPr>
                <w:rFonts w:ascii="Arial" w:hAnsi="Arial" w:cs="Arial"/>
                <w:sz w:val="16"/>
                <w:szCs w:val="16"/>
              </w:rPr>
              <w:t>Diagnostyka mikrobiologiczna.</w:t>
            </w:r>
          </w:p>
          <w:p w14:paraId="307DBDCF" w14:textId="77777777" w:rsidR="0022321F" w:rsidRPr="00D7092D" w:rsidRDefault="0022321F" w:rsidP="00FE5A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691215A" w14:textId="6E602A10" w:rsidR="0022321F" w:rsidRDefault="003F71C2" w:rsidP="00FE5AE6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  <w:r w:rsidRPr="00D7092D">
              <w:rPr>
                <w:rFonts w:ascii="Arial" w:hAnsi="Arial" w:cs="Arial"/>
                <w:iCs/>
                <w:sz w:val="16"/>
                <w:szCs w:val="16"/>
              </w:rPr>
              <w:t>Ćwiczenia: Mikroflora wody, powietrza i gleby. Wykorzystanie metod wskaźnikowych i hodowlanych liczenia drobnoustrojów w ocenie jakości mikrobiologicznej surowców i żywności pochodzenia roślinnego oraz zwierzęcego. Szybkie metody diagnostyczne stosowane w mikrobiologii żywności. Identyfikacja gramujemnych pałeczek i gramdodatnich ziarniaków. Wpływ konserwantów i naturalnych środków utrwalających na wzrost drobnoustrojów w żywności.</w:t>
            </w:r>
          </w:p>
          <w:p w14:paraId="7A3A9FEB" w14:textId="77777777" w:rsidR="0099449A" w:rsidRDefault="0099449A" w:rsidP="00FE5AE6">
            <w:pPr>
              <w:spacing w:line="240" w:lineRule="auto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16032D39" w14:textId="18624294" w:rsidR="00C216CF" w:rsidRPr="00D7092D" w:rsidRDefault="0099449A" w:rsidP="0099449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449A">
              <w:rPr>
                <w:rFonts w:ascii="Arial" w:hAnsi="Arial" w:cs="Arial"/>
                <w:iCs/>
                <w:sz w:val="16"/>
                <w:szCs w:val="16"/>
              </w:rPr>
              <w:t xml:space="preserve">Każdy 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student 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 xml:space="preserve"> ma zapewnione odpowiednio wyposażone 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stałe 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 xml:space="preserve">miejsce pracy (mikroskop, drobny sprzęt szklany, </w:t>
            </w:r>
            <w:r>
              <w:rPr>
                <w:rFonts w:ascii="Arial" w:hAnsi="Arial" w:cs="Arial"/>
                <w:iCs/>
                <w:sz w:val="16"/>
                <w:szCs w:val="16"/>
              </w:rPr>
              <w:t>szalki Petriegi,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 xml:space="preserve">  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>pipet</w:t>
            </w:r>
            <w:r>
              <w:rPr>
                <w:rFonts w:ascii="Arial" w:hAnsi="Arial" w:cs="Arial"/>
                <w:iCs/>
                <w:sz w:val="16"/>
                <w:szCs w:val="16"/>
              </w:rPr>
              <w:t>y</w:t>
            </w:r>
            <w:r>
              <w:rPr>
                <w:rFonts w:ascii="Arial" w:hAnsi="Arial" w:cs="Arial"/>
                <w:iCs/>
                <w:sz w:val="16"/>
                <w:szCs w:val="16"/>
              </w:rPr>
              <w:t>,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 xml:space="preserve"> ezy,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odczynniki do barwienia,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 xml:space="preserve">  itd.) a także dostęp do 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 niezbędnego 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>sprzętu laboratoryjnego (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cieplarki, mikrofalówki 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>) oraz  odpowied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niego materiału biologicznego i 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 xml:space="preserve">podłoży  z użyciem których prowadzi </w:t>
            </w:r>
            <w:r>
              <w:rPr>
                <w:rFonts w:ascii="Arial" w:hAnsi="Arial" w:cs="Arial"/>
                <w:iCs/>
                <w:sz w:val="16"/>
                <w:szCs w:val="16"/>
              </w:rPr>
              <w:t xml:space="preserve">obserwacje i </w:t>
            </w:r>
            <w:r w:rsidRPr="0099449A">
              <w:rPr>
                <w:rFonts w:ascii="Arial" w:hAnsi="Arial" w:cs="Arial"/>
                <w:iCs/>
                <w:sz w:val="16"/>
                <w:szCs w:val="16"/>
              </w:rPr>
              <w:t>eksperymenty.</w:t>
            </w:r>
          </w:p>
        </w:tc>
      </w:tr>
      <w:tr w:rsidR="00D7092D" w:rsidRPr="00D7092D" w14:paraId="1CA1E94C" w14:textId="77777777" w:rsidTr="3A40B84E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D7092D" w:rsidRDefault="00C216CF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C8A015" w14:textId="292F353E" w:rsidR="003F71C2" w:rsidRPr="00D7092D" w:rsidRDefault="00B872E0" w:rsidP="00FE5AE6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F71C2" w:rsidRPr="00D7092D">
              <w:rPr>
                <w:rFonts w:ascii="Arial" w:hAnsi="Arial" w:cs="Arial"/>
                <w:sz w:val="16"/>
                <w:szCs w:val="16"/>
              </w:rPr>
              <w:t xml:space="preserve">Wykład;   liczba godzin 15;  </w:t>
            </w:r>
          </w:p>
          <w:p w14:paraId="59091E20" w14:textId="77777777" w:rsidR="00C216CF" w:rsidRPr="00D7092D" w:rsidRDefault="003F71C2" w:rsidP="00FE5AE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Ćwiczenia laboratoryjne;  liczba godzin 15;</w:t>
            </w:r>
          </w:p>
        </w:tc>
      </w:tr>
      <w:tr w:rsidR="00D7092D" w:rsidRPr="00D7092D" w14:paraId="6BEE9B51" w14:textId="77777777" w:rsidTr="3A40B84E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D7092D" w:rsidRDefault="00C216CF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EE9A2F" w14:textId="7FFDF31F" w:rsidR="00C216CF" w:rsidRPr="00D7092D" w:rsidRDefault="003F71C2" w:rsidP="00FE5AE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Wykład, doświadczenie/eksperyment</w:t>
            </w:r>
            <w:r w:rsidR="5F7800E9" w:rsidRPr="00D7092D">
              <w:rPr>
                <w:rFonts w:ascii="Arial" w:hAnsi="Arial" w:cs="Arial"/>
                <w:sz w:val="16"/>
                <w:szCs w:val="16"/>
              </w:rPr>
              <w:t>, możliwość kształcenia na odległość</w:t>
            </w:r>
          </w:p>
        </w:tc>
      </w:tr>
      <w:tr w:rsidR="00D7092D" w:rsidRPr="00D7092D" w14:paraId="38E6C81F" w14:textId="77777777" w:rsidTr="3A40B84E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D7092D" w:rsidRDefault="00C216CF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D7092D" w:rsidRDefault="00C216CF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58AAEE" w14:textId="77777777" w:rsidR="00C216CF" w:rsidRPr="00D7092D" w:rsidRDefault="003F71C2" w:rsidP="00FE5A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Mikrobiologia ogólna</w:t>
            </w:r>
          </w:p>
          <w:p w14:paraId="57C5653D" w14:textId="77777777" w:rsidR="003F71C2" w:rsidRPr="00D7092D" w:rsidRDefault="003F71C2" w:rsidP="00FE5A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Student powinien:</w:t>
            </w:r>
          </w:p>
          <w:p w14:paraId="3F7B3F90" w14:textId="77777777" w:rsidR="003F71C2" w:rsidRPr="00D7092D" w:rsidRDefault="003F71C2" w:rsidP="00FE5A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 xml:space="preserve">znać ogólną charakterystykę drobnoustrojów  </w:t>
            </w:r>
          </w:p>
          <w:p w14:paraId="31CA0E6A" w14:textId="77777777" w:rsidR="003F71C2" w:rsidRPr="00D7092D" w:rsidRDefault="003F71C2" w:rsidP="00FE5AE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znać i umieć stosować podstawowe techniki mikrobiologiczne</w:t>
            </w:r>
          </w:p>
        </w:tc>
      </w:tr>
      <w:tr w:rsidR="00D7092D" w:rsidRPr="00D7092D" w14:paraId="53D4F8B7" w14:textId="77777777" w:rsidTr="3A40B84E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627BF9" w:rsidRPr="00D7092D" w:rsidRDefault="00627BF9" w:rsidP="00FE5AE6">
            <w:pPr>
              <w:spacing w:line="240" w:lineRule="auto"/>
              <w:rPr>
                <w:bCs/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270A4271" w14:textId="77777777" w:rsidR="00627BF9" w:rsidRPr="00D7092D" w:rsidRDefault="00627BF9" w:rsidP="0080178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Wiedza</w:t>
            </w:r>
          </w:p>
          <w:p w14:paraId="1B8D0E6D" w14:textId="77777777" w:rsidR="00627BF9" w:rsidRPr="00D7092D" w:rsidRDefault="00627BF9" w:rsidP="0080178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W1 definiuje pojęcia związane z bezpieczeństwem żywności i higieną procesu produkcji,</w:t>
            </w:r>
          </w:p>
          <w:p w14:paraId="1DB3D204" w14:textId="77777777" w:rsidR="00627BF9" w:rsidRPr="00D7092D" w:rsidRDefault="00627BF9" w:rsidP="0080178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W2 wyjaśnia wpływ higieny na bezpieczeństwo zdrowotne żywności,</w:t>
            </w:r>
          </w:p>
          <w:p w14:paraId="7F72B2D6" w14:textId="77777777" w:rsidR="00627BF9" w:rsidRPr="00D7092D" w:rsidRDefault="00627BF9" w:rsidP="0080178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W3 charakteryzuje mikroflorę saprofityczną i patogenną w zależności od surowców,</w:t>
            </w:r>
          </w:p>
          <w:p w14:paraId="1B67B8AD" w14:textId="77777777" w:rsidR="00627BF9" w:rsidRPr="00D7092D" w:rsidRDefault="00627BF9" w:rsidP="0080178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W4 analizuje procesy mikrobiologicznego psucia surowców i produktów żywnościowych,</w:t>
            </w:r>
          </w:p>
          <w:p w14:paraId="0006E4BC" w14:textId="77777777" w:rsidR="00627BF9" w:rsidRPr="00D7092D" w:rsidRDefault="00627BF9" w:rsidP="0080178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W5 wymienia i charakteryzuje patogeny przenoszone przez wodę i żywność,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627BF9" w:rsidRPr="00D7092D" w:rsidRDefault="00627BF9" w:rsidP="00FE5AE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Umiejętności:</w:t>
            </w:r>
          </w:p>
          <w:p w14:paraId="27D67703" w14:textId="7C23C706" w:rsidR="00627BF9" w:rsidRPr="00D7092D" w:rsidRDefault="00627BF9" w:rsidP="00627BF9">
            <w:pPr>
              <w:tabs>
                <w:tab w:val="left" w:pos="11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D7092D">
              <w:rPr>
                <w:rFonts w:ascii="Arial" w:hAnsi="Arial" w:cs="Arial"/>
                <w:sz w:val="16"/>
                <w:szCs w:val="16"/>
              </w:rPr>
              <w:t xml:space="preserve">stosuje metody wskaźnikowe i hodowlane liczenia </w:t>
            </w:r>
            <w:r w:rsidR="00524497">
              <w:rPr>
                <w:rFonts w:ascii="Arial" w:hAnsi="Arial" w:cs="Arial"/>
                <w:sz w:val="16"/>
                <w:szCs w:val="16"/>
              </w:rPr>
              <w:t xml:space="preserve"> róż</w:t>
            </w:r>
            <w:r w:rsidR="0022321F">
              <w:rPr>
                <w:rFonts w:ascii="Arial" w:hAnsi="Arial" w:cs="Arial"/>
                <w:sz w:val="16"/>
                <w:szCs w:val="16"/>
              </w:rPr>
              <w:t xml:space="preserve">nych grup </w:t>
            </w:r>
            <w:r w:rsidRPr="00D7092D">
              <w:rPr>
                <w:rFonts w:ascii="Arial" w:hAnsi="Arial" w:cs="Arial"/>
                <w:sz w:val="16"/>
                <w:szCs w:val="16"/>
              </w:rPr>
              <w:t>drobnoustrojów,</w:t>
            </w:r>
          </w:p>
          <w:p w14:paraId="3463ED9C" w14:textId="77777777" w:rsidR="00627BF9" w:rsidRPr="00D7092D" w:rsidRDefault="00627BF9" w:rsidP="00627BF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U2 stosuje metody diagnostyczne w ocenie jakości mikrobiologicznej surowców i żywności pochodzenia roślinnego i zwierzęcego</w:t>
            </w:r>
            <w:r w:rsidRPr="00D7092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627BF9" w:rsidRPr="00D7092D" w:rsidRDefault="00627BF9" w:rsidP="00FE5AE6">
            <w:pPr>
              <w:spacing w:line="240" w:lineRule="auto"/>
              <w:rPr>
                <w:bCs/>
                <w:sz w:val="16"/>
                <w:szCs w:val="16"/>
              </w:rPr>
            </w:pPr>
            <w:r w:rsidRPr="00D7092D">
              <w:rPr>
                <w:bCs/>
                <w:sz w:val="16"/>
                <w:szCs w:val="16"/>
              </w:rPr>
              <w:t>Kompetencje:</w:t>
            </w:r>
          </w:p>
          <w:p w14:paraId="06FF1C64" w14:textId="77777777" w:rsidR="00627BF9" w:rsidRPr="00D7092D" w:rsidRDefault="00627BF9" w:rsidP="00FE5AE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K1 jest gotów stosować wiedzę w realizacji diagnostyki w projektach społecznych</w:t>
            </w:r>
            <w:r w:rsidRPr="00D7092D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7092D" w:rsidRPr="00D7092D" w14:paraId="145BECF4" w14:textId="77777777" w:rsidTr="3A40B84E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627BF9" w:rsidRPr="00D7092D" w:rsidRDefault="00627BF9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51D90663" w14:textId="2FF3D509" w:rsidR="00627BF9" w:rsidRPr="00D7092D" w:rsidRDefault="00627BF9" w:rsidP="00FE5A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844D0D" w:rsidRPr="00D7092D">
              <w:rPr>
                <w:rFonts w:ascii="Arial" w:hAnsi="Arial" w:cs="Arial"/>
                <w:sz w:val="16"/>
                <w:szCs w:val="16"/>
              </w:rPr>
              <w:t>W, U, K</w:t>
            </w:r>
            <w:r w:rsidRPr="00D7092D">
              <w:rPr>
                <w:rFonts w:ascii="Arial" w:hAnsi="Arial" w:cs="Arial"/>
                <w:sz w:val="16"/>
                <w:szCs w:val="16"/>
              </w:rPr>
              <w:t xml:space="preserve"> – egzamin pisemny</w:t>
            </w:r>
            <w:r w:rsidR="2C390D05" w:rsidRPr="00D7092D">
              <w:rPr>
                <w:rFonts w:ascii="Arial" w:hAnsi="Arial" w:cs="Arial"/>
                <w:sz w:val="16"/>
                <w:szCs w:val="16"/>
              </w:rPr>
              <w:t>, możliwość zdawania na odległość</w:t>
            </w:r>
          </w:p>
          <w:p w14:paraId="65DB2301" w14:textId="2D424DA7" w:rsidR="00627BF9" w:rsidRPr="00D7092D" w:rsidRDefault="00627BF9" w:rsidP="00844D0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844D0D" w:rsidRPr="00D7092D">
              <w:rPr>
                <w:rFonts w:ascii="Arial" w:hAnsi="Arial" w:cs="Arial"/>
                <w:sz w:val="16"/>
                <w:szCs w:val="16"/>
              </w:rPr>
              <w:t>U, K</w:t>
            </w:r>
            <w:r w:rsidRPr="00D7092D">
              <w:rPr>
                <w:rFonts w:ascii="Arial" w:hAnsi="Arial" w:cs="Arial"/>
                <w:sz w:val="16"/>
                <w:szCs w:val="16"/>
              </w:rPr>
              <w:t xml:space="preserve"> – kolokwia na zajęciach ćwiczeniowych i ocena eksperymentów wykonywanych w trakcie zajęć</w:t>
            </w:r>
            <w:r w:rsidR="34F242D1" w:rsidRPr="00D7092D">
              <w:rPr>
                <w:rFonts w:ascii="Arial" w:hAnsi="Arial" w:cs="Arial"/>
                <w:sz w:val="16"/>
                <w:szCs w:val="16"/>
              </w:rPr>
              <w:t>, możliwość weryfikacji na odległość</w:t>
            </w:r>
          </w:p>
        </w:tc>
      </w:tr>
      <w:tr w:rsidR="00D7092D" w:rsidRPr="00D7092D" w14:paraId="7FDB9AAF" w14:textId="77777777" w:rsidTr="3A40B84E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627BF9" w:rsidRPr="00D7092D" w:rsidRDefault="00627BF9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lastRenderedPageBreak/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9BC8D43" w14:textId="763722E4" w:rsidR="00627BF9" w:rsidRPr="00D7092D" w:rsidRDefault="00627BF9" w:rsidP="00FE5A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kolokwia z oceną, treść pytań egzaminacyjnych z oceną</w:t>
            </w:r>
            <w:r w:rsidR="15DA02FF" w:rsidRPr="00D7092D">
              <w:rPr>
                <w:rFonts w:ascii="Arial" w:hAnsi="Arial" w:cs="Arial"/>
                <w:sz w:val="16"/>
                <w:szCs w:val="16"/>
              </w:rPr>
              <w:t>, wersje el</w:t>
            </w:r>
            <w:r w:rsidR="72F341BE" w:rsidRPr="00D7092D">
              <w:rPr>
                <w:rFonts w:ascii="Arial" w:hAnsi="Arial" w:cs="Arial"/>
                <w:sz w:val="16"/>
                <w:szCs w:val="16"/>
              </w:rPr>
              <w:t>ektroniczne z weryfikacji na odległość</w:t>
            </w:r>
          </w:p>
        </w:tc>
      </w:tr>
      <w:tr w:rsidR="00D7092D" w:rsidRPr="00D7092D" w14:paraId="65E2A5F5" w14:textId="77777777" w:rsidTr="3A40B84E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627BF9" w:rsidRPr="00D7092D" w:rsidRDefault="00627BF9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627BF9" w:rsidRPr="00D7092D" w:rsidRDefault="00627BF9" w:rsidP="00FE5AE6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D7092D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67B5B1E7" w14:textId="06CBA8ED" w:rsidR="00627BF9" w:rsidRPr="00D7092D" w:rsidRDefault="00627BF9" w:rsidP="3A40B84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 xml:space="preserve">Ocena kolokwium  i eksperymentów wykonywanych w trakcie zajęć - </w:t>
            </w:r>
            <w:r w:rsidR="0B74138E" w:rsidRPr="00D7092D">
              <w:rPr>
                <w:rFonts w:ascii="Arial" w:hAnsi="Arial" w:cs="Arial"/>
                <w:sz w:val="16"/>
                <w:szCs w:val="16"/>
              </w:rPr>
              <w:t>3</w:t>
            </w:r>
            <w:r w:rsidRPr="00D7092D">
              <w:rPr>
                <w:rFonts w:ascii="Arial" w:hAnsi="Arial" w:cs="Arial"/>
                <w:sz w:val="16"/>
                <w:szCs w:val="16"/>
              </w:rPr>
              <w:t>0%</w:t>
            </w:r>
          </w:p>
          <w:p w14:paraId="072DF15D" w14:textId="5870BDDC" w:rsidR="00627BF9" w:rsidRPr="00D7092D" w:rsidRDefault="00627BF9" w:rsidP="3A40B84E">
            <w:pPr>
              <w:numPr>
                <w:ilvl w:val="0"/>
                <w:numId w:val="3"/>
              </w:num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Egzamin -</w:t>
            </w:r>
            <w:r w:rsidR="7CC06DA5" w:rsidRPr="00D7092D">
              <w:rPr>
                <w:rFonts w:ascii="Arial" w:hAnsi="Arial" w:cs="Arial"/>
                <w:sz w:val="16"/>
                <w:szCs w:val="16"/>
              </w:rPr>
              <w:t>7</w:t>
            </w:r>
            <w:r w:rsidRPr="00D7092D">
              <w:rPr>
                <w:rFonts w:ascii="Arial" w:hAnsi="Arial" w:cs="Arial"/>
                <w:sz w:val="16"/>
                <w:szCs w:val="16"/>
              </w:rPr>
              <w:t>0%</w:t>
            </w:r>
          </w:p>
        </w:tc>
      </w:tr>
      <w:tr w:rsidR="00D7092D" w:rsidRPr="00D7092D" w14:paraId="47C814CE" w14:textId="77777777" w:rsidTr="3A40B84E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627BF9" w:rsidRPr="00D7092D" w:rsidRDefault="00627BF9" w:rsidP="00FE5AE6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D7092D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A9B6020" w14:textId="77777777" w:rsidR="00627BF9" w:rsidRPr="00D7092D" w:rsidRDefault="00627BF9" w:rsidP="00FE5AE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Sala wykładowa / laboratorium</w:t>
            </w:r>
          </w:p>
        </w:tc>
      </w:tr>
      <w:tr w:rsidR="00D7092D" w:rsidRPr="00D7092D" w14:paraId="68BDBEEE" w14:textId="77777777" w:rsidTr="3A40B84E">
        <w:trPr>
          <w:trHeight w:val="340"/>
        </w:trPr>
        <w:tc>
          <w:tcPr>
            <w:tcW w:w="10670" w:type="dxa"/>
            <w:gridSpan w:val="12"/>
            <w:vAlign w:val="center"/>
          </w:tcPr>
          <w:p w14:paraId="0DDFEB9B" w14:textId="77777777" w:rsidR="00627BF9" w:rsidRPr="00D7092D" w:rsidRDefault="00627BF9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Literatura podstawowa i uzupełniająca:</w:t>
            </w:r>
            <w:r w:rsidRPr="00D7092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7092D">
              <w:rPr>
                <w:sz w:val="16"/>
                <w:szCs w:val="16"/>
              </w:rPr>
              <w:t xml:space="preserve"> </w:t>
            </w:r>
          </w:p>
          <w:p w14:paraId="4BC1FFE0" w14:textId="38717688" w:rsidR="00627BF9" w:rsidRPr="00D7092D" w:rsidRDefault="00627BF9" w:rsidP="009314B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Duszkiewicz-Reinhard W., Grzybowski R., Sobczak E. 2003 ”Teoria i ćwiczenia z mikrobiologii ogólnej i technicznej” Wyd. SGGW, Warszawa; pod red. Błażejak S., Gientka I. 2010 „Wybrane zagadnienia z mikrobiologii żywności” Wyd. SGGW, Warszawa. Burbianka M., Pliszka A. 1983 „Mikrobiologia żywności” PZWL, Warszawa; Libudzisz Z., Kowal K. 2008, „Mikrobiologia techniczna: Mikroorganizmy w biotechnologii, ochronie środowiska i produkcji żywności” PWN, Warszawa; Szewczyk E.M. 2005 „Diagnostyka bakteriologiczna” PWN, Warszawa.</w:t>
            </w:r>
          </w:p>
        </w:tc>
      </w:tr>
      <w:tr w:rsidR="00D7092D" w:rsidRPr="00D7092D" w14:paraId="785F57B9" w14:textId="77777777" w:rsidTr="3A40B84E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627BF9" w:rsidRPr="00D7092D" w:rsidRDefault="00627BF9" w:rsidP="00FE5AE6">
            <w:pPr>
              <w:spacing w:line="240" w:lineRule="auto"/>
              <w:rPr>
                <w:sz w:val="16"/>
                <w:szCs w:val="16"/>
              </w:rPr>
            </w:pPr>
            <w:r w:rsidRPr="00D7092D">
              <w:rPr>
                <w:sz w:val="16"/>
                <w:szCs w:val="16"/>
              </w:rPr>
              <w:t>UWAGI</w:t>
            </w:r>
          </w:p>
          <w:p w14:paraId="3EEA593D" w14:textId="31574D9E" w:rsidR="00627BF9" w:rsidRPr="00D7092D" w:rsidRDefault="00627BF9" w:rsidP="00FE5AE6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Kolokwia oceniane są wg skali 51% wiedzy = ocena dostateczna (3,</w:t>
            </w:r>
            <w:r w:rsidR="5E90D61E" w:rsidRPr="00D7092D">
              <w:rPr>
                <w:rFonts w:ascii="Arial" w:hAnsi="Arial" w:cs="Arial"/>
                <w:sz w:val="16"/>
                <w:szCs w:val="16"/>
              </w:rPr>
              <w:t>0</w:t>
            </w:r>
            <w:r w:rsidRPr="00D7092D">
              <w:rPr>
                <w:rFonts w:ascii="Arial" w:hAnsi="Arial" w:cs="Arial"/>
                <w:sz w:val="16"/>
                <w:szCs w:val="16"/>
              </w:rPr>
              <w:t>) i konsekwentnie progi 61% (3,6), 71% (4,0), 81% (4,5), 91% (5,0)</w:t>
            </w:r>
          </w:p>
        </w:tc>
      </w:tr>
    </w:tbl>
    <w:p w14:paraId="0E27B00A" w14:textId="4B81271D" w:rsidR="008F7E6F" w:rsidRPr="00D7092D" w:rsidRDefault="008F7E6F" w:rsidP="00FF61F3">
      <w:pPr>
        <w:rPr>
          <w:sz w:val="16"/>
        </w:rPr>
      </w:pPr>
    </w:p>
    <w:p w14:paraId="20378DA0" w14:textId="77777777" w:rsidR="00ED11F9" w:rsidRPr="00D7092D" w:rsidRDefault="00ED11F9" w:rsidP="00ED11F9">
      <w:pPr>
        <w:rPr>
          <w:sz w:val="16"/>
        </w:rPr>
      </w:pPr>
      <w:r w:rsidRPr="00D7092D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D7092D" w:rsidRPr="00D7092D" w14:paraId="4916C177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D7092D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D7092D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D7092D">
              <w:rPr>
                <w:bCs/>
                <w:sz w:val="18"/>
                <w:szCs w:val="18"/>
              </w:rPr>
              <w:t xml:space="preserve"> dla zajęć</w:t>
            </w:r>
            <w:r w:rsidRPr="00D7092D">
              <w:rPr>
                <w:bCs/>
                <w:sz w:val="18"/>
                <w:szCs w:val="18"/>
              </w:rPr>
              <w:t xml:space="preserve"> efektów </w:t>
            </w:r>
            <w:r w:rsidR="008F7E6F" w:rsidRPr="00D7092D">
              <w:rPr>
                <w:bCs/>
                <w:sz w:val="18"/>
                <w:szCs w:val="18"/>
              </w:rPr>
              <w:t>uczenia się</w:t>
            </w:r>
            <w:r w:rsidRPr="00D7092D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7E79429" w14:textId="77777777" w:rsidR="00ED11F9" w:rsidRPr="00D7092D" w:rsidRDefault="00CF6D9A" w:rsidP="006478A0">
            <w:pPr>
              <w:rPr>
                <w:b/>
                <w:bCs/>
                <w:sz w:val="18"/>
                <w:szCs w:val="18"/>
              </w:rPr>
            </w:pPr>
            <w:r w:rsidRPr="00D7092D">
              <w:rPr>
                <w:b/>
                <w:bCs/>
                <w:sz w:val="18"/>
                <w:szCs w:val="18"/>
              </w:rPr>
              <w:t>60</w:t>
            </w:r>
            <w:r w:rsidR="00ED11F9" w:rsidRPr="00D7092D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D7092D" w:rsidRPr="00D7092D" w14:paraId="5B95197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D7092D" w:rsidRDefault="00ED11F9" w:rsidP="006478A0">
            <w:pPr>
              <w:rPr>
                <w:bCs/>
                <w:sz w:val="18"/>
                <w:szCs w:val="18"/>
              </w:rPr>
            </w:pPr>
            <w:r w:rsidRPr="00D7092D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D7092D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D7092D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812FA13" w14:textId="77777777" w:rsidR="00ED11F9" w:rsidRPr="00D7092D" w:rsidRDefault="00CF6D9A" w:rsidP="006478A0">
            <w:pPr>
              <w:rPr>
                <w:b/>
                <w:bCs/>
                <w:sz w:val="18"/>
                <w:szCs w:val="18"/>
              </w:rPr>
            </w:pPr>
            <w:r w:rsidRPr="00D7092D">
              <w:rPr>
                <w:b/>
                <w:bCs/>
                <w:sz w:val="18"/>
                <w:szCs w:val="18"/>
              </w:rPr>
              <w:t>1</w:t>
            </w:r>
            <w:r w:rsidR="00ED11F9" w:rsidRPr="00D7092D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0061E4C" w14:textId="77777777" w:rsidR="00ED11F9" w:rsidRPr="00D7092D" w:rsidRDefault="00ED11F9" w:rsidP="00ED11F9"/>
    <w:p w14:paraId="7A88CB3D" w14:textId="77777777" w:rsidR="00ED11F9" w:rsidRPr="00D7092D" w:rsidRDefault="00ED11F9" w:rsidP="00ED11F9">
      <w:pPr>
        <w:rPr>
          <w:sz w:val="16"/>
        </w:rPr>
      </w:pPr>
      <w:r w:rsidRPr="00D7092D">
        <w:rPr>
          <w:sz w:val="18"/>
        </w:rPr>
        <w:t xml:space="preserve">Tabela zgodności kierunkowych efektów </w:t>
      </w:r>
      <w:r w:rsidR="00EE4F54" w:rsidRPr="00D7092D">
        <w:rPr>
          <w:sz w:val="18"/>
        </w:rPr>
        <w:t>uczenia się</w:t>
      </w:r>
      <w:r w:rsidRPr="00D7092D">
        <w:rPr>
          <w:sz w:val="18"/>
        </w:rPr>
        <w:t xml:space="preserve"> z efektami przedmiotu:</w:t>
      </w:r>
    </w:p>
    <w:p w14:paraId="44EAFD9C" w14:textId="77777777" w:rsidR="00ED11F9" w:rsidRPr="00D7092D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D7092D" w:rsidRPr="00D7092D" w14:paraId="7FEC6EF4" w14:textId="77777777" w:rsidTr="0093211F">
        <w:tc>
          <w:tcPr>
            <w:tcW w:w="1547" w:type="dxa"/>
          </w:tcPr>
          <w:p w14:paraId="1505A565" w14:textId="77777777" w:rsidR="0093211F" w:rsidRPr="00D7092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D7092D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D7092D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D7092D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D7092D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D7092D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D7092D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D7092D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D7092D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D7092D" w:rsidRPr="00D7092D" w14:paraId="7DD69D5B" w14:textId="77777777" w:rsidTr="0093211F">
        <w:tc>
          <w:tcPr>
            <w:tcW w:w="1547" w:type="dxa"/>
          </w:tcPr>
          <w:p w14:paraId="4A686B96" w14:textId="77777777" w:rsidR="0093211F" w:rsidRPr="00D7092D" w:rsidRDefault="0093211F" w:rsidP="006478A0">
            <w:pPr>
              <w:rPr>
                <w:bCs/>
                <w:sz w:val="18"/>
                <w:szCs w:val="18"/>
              </w:rPr>
            </w:pPr>
            <w:r w:rsidRPr="00D7092D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560B6D8" w14:textId="77777777" w:rsidR="0093211F" w:rsidRPr="00D7092D" w:rsidRDefault="00627BF9" w:rsidP="00627B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W1 definiuje pojęcia związane z bezpieczeństwem żywności i higieną procesu produkcji,</w:t>
            </w:r>
          </w:p>
          <w:p w14:paraId="483601E6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W2 wyjaśnia wpływ higieny na bezpieczeństwo zdrowotne żywności,</w:t>
            </w:r>
          </w:p>
          <w:p w14:paraId="6DA3A142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W3 charakteryzuje mikroflorę saprofityczną i patogenną w zależności od surowców,</w:t>
            </w:r>
          </w:p>
          <w:p w14:paraId="3C3F7439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W4 analizuje procesy mikrobiologicznego psucia surowców i produktów żywnościowych,</w:t>
            </w:r>
          </w:p>
          <w:p w14:paraId="6DAF89E4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W5 wymienia i charakteryzuje patogeny przenoszone przez wodę i żywność,</w:t>
            </w:r>
          </w:p>
        </w:tc>
        <w:tc>
          <w:tcPr>
            <w:tcW w:w="3001" w:type="dxa"/>
          </w:tcPr>
          <w:p w14:paraId="38CA2EE1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600668D8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66BB7978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  <w:p w14:paraId="39AE7B68" w14:textId="77777777" w:rsidR="0093211F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</w:tc>
        <w:tc>
          <w:tcPr>
            <w:tcW w:w="1381" w:type="dxa"/>
          </w:tcPr>
          <w:p w14:paraId="5FCD5EC4" w14:textId="77777777" w:rsidR="0093211F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4B94D5A5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D7092D" w:rsidRPr="00D7092D" w14:paraId="310BFA9B" w14:textId="77777777" w:rsidTr="0093211F">
        <w:tc>
          <w:tcPr>
            <w:tcW w:w="1547" w:type="dxa"/>
          </w:tcPr>
          <w:p w14:paraId="74FCBE74" w14:textId="77777777" w:rsidR="0093211F" w:rsidRPr="00D7092D" w:rsidRDefault="00627BF9" w:rsidP="006478A0">
            <w:pPr>
              <w:rPr>
                <w:bCs/>
                <w:sz w:val="18"/>
                <w:szCs w:val="18"/>
              </w:rPr>
            </w:pPr>
            <w:r w:rsidRPr="00D7092D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7BD7E239" w14:textId="68AED647" w:rsidR="0093211F" w:rsidRPr="00D7092D" w:rsidRDefault="00627BF9" w:rsidP="00627BF9">
            <w:pPr>
              <w:tabs>
                <w:tab w:val="left" w:pos="1152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D7092D">
              <w:rPr>
                <w:rFonts w:ascii="Arial" w:hAnsi="Arial" w:cs="Arial"/>
                <w:sz w:val="16"/>
                <w:szCs w:val="16"/>
              </w:rPr>
              <w:t xml:space="preserve">stosuje metody wskaźnikowe i hodowlane liczenia </w:t>
            </w:r>
            <w:r w:rsidR="0022321F">
              <w:rPr>
                <w:rFonts w:ascii="Arial" w:hAnsi="Arial" w:cs="Arial"/>
                <w:sz w:val="16"/>
                <w:szCs w:val="16"/>
              </w:rPr>
              <w:t xml:space="preserve">różnych drup </w:t>
            </w:r>
            <w:r w:rsidRPr="00D7092D">
              <w:rPr>
                <w:rFonts w:ascii="Arial" w:hAnsi="Arial" w:cs="Arial"/>
                <w:sz w:val="16"/>
                <w:szCs w:val="16"/>
              </w:rPr>
              <w:t>drobnoustrojów,</w:t>
            </w:r>
          </w:p>
          <w:p w14:paraId="08254975" w14:textId="77777777" w:rsidR="00627BF9" w:rsidRPr="00D7092D" w:rsidRDefault="00627BF9" w:rsidP="00627BF9">
            <w:pPr>
              <w:tabs>
                <w:tab w:val="left" w:pos="1152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sz w:val="16"/>
                <w:szCs w:val="16"/>
              </w:rPr>
              <w:t>U2 stosuje metody diagnostyczne w ocenie jakości mikrobiologicznej surowców i żywności pochodzenia roślinnego i zwierzęcego</w:t>
            </w:r>
          </w:p>
        </w:tc>
        <w:tc>
          <w:tcPr>
            <w:tcW w:w="3001" w:type="dxa"/>
          </w:tcPr>
          <w:p w14:paraId="0969E682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 xml:space="preserve">K_U05 </w:t>
            </w:r>
          </w:p>
          <w:p w14:paraId="463ADD9E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 xml:space="preserve">K_U21 </w:t>
            </w:r>
          </w:p>
          <w:p w14:paraId="0495AD78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  <w:p w14:paraId="3DEEC669" w14:textId="77777777" w:rsidR="0093211F" w:rsidRPr="00D7092D" w:rsidRDefault="0093211F" w:rsidP="00627B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7842F596" w14:textId="77777777" w:rsidR="0093211F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38328F9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D7092D" w:rsidRPr="00D7092D" w14:paraId="10DC9CAC" w14:textId="77777777" w:rsidTr="0093211F">
        <w:tc>
          <w:tcPr>
            <w:tcW w:w="1547" w:type="dxa"/>
          </w:tcPr>
          <w:p w14:paraId="3494CB9F" w14:textId="77777777" w:rsidR="0093211F" w:rsidRPr="00D7092D" w:rsidRDefault="00627BF9" w:rsidP="006478A0">
            <w:pPr>
              <w:rPr>
                <w:bCs/>
                <w:sz w:val="18"/>
                <w:szCs w:val="18"/>
              </w:rPr>
            </w:pPr>
            <w:r w:rsidRPr="00D7092D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245F1964" w14:textId="77777777" w:rsidR="0093211F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K1 jest gotów stosować wiedzę w realizacji diagnostyki w projektach społecznych</w:t>
            </w:r>
          </w:p>
        </w:tc>
        <w:tc>
          <w:tcPr>
            <w:tcW w:w="3001" w:type="dxa"/>
          </w:tcPr>
          <w:p w14:paraId="0A428CB4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5B2AA153" w14:textId="77777777" w:rsidR="0093211F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649841BE" w14:textId="77777777" w:rsidR="0093211F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627BF9" w:rsidRPr="00D7092D" w:rsidRDefault="00627BF9" w:rsidP="00627BF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7092D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3656B9AB" w14:textId="77777777" w:rsidR="0093211F" w:rsidRPr="00D709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D709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D7092D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D709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D7092D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D7092D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D7092D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D709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D7092D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D7092D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D7092D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D7092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D7092D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5FB0818" w14:textId="77777777" w:rsidR="00B2721F" w:rsidRPr="00D7092D" w:rsidRDefault="00B2721F"/>
    <w:sectPr w:rsidR="00B2721F" w:rsidRPr="00D7092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3B8A8" w14:textId="77777777" w:rsidR="002E7E97" w:rsidRDefault="002E7E97" w:rsidP="002C0CA5">
      <w:pPr>
        <w:spacing w:line="240" w:lineRule="auto"/>
      </w:pPr>
      <w:r>
        <w:separator/>
      </w:r>
    </w:p>
  </w:endnote>
  <w:endnote w:type="continuationSeparator" w:id="0">
    <w:p w14:paraId="12C1622B" w14:textId="77777777" w:rsidR="002E7E97" w:rsidRDefault="002E7E9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8865E" w14:textId="77777777" w:rsidR="002E7E97" w:rsidRDefault="002E7E97" w:rsidP="002C0CA5">
      <w:pPr>
        <w:spacing w:line="240" w:lineRule="auto"/>
      </w:pPr>
      <w:r>
        <w:separator/>
      </w:r>
    </w:p>
  </w:footnote>
  <w:footnote w:type="continuationSeparator" w:id="0">
    <w:p w14:paraId="3BDCEDF8" w14:textId="77777777" w:rsidR="002E7E97" w:rsidRDefault="002E7E9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C65F1"/>
    <w:multiLevelType w:val="hybridMultilevel"/>
    <w:tmpl w:val="AE882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A3F3644"/>
    <w:multiLevelType w:val="hybridMultilevel"/>
    <w:tmpl w:val="0C78A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SytLA0MzI3tzRX0lEKTi0uzszPAykwqgUAYzV38i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B28A3"/>
    <w:rsid w:val="00207BBF"/>
    <w:rsid w:val="0022321F"/>
    <w:rsid w:val="002301D3"/>
    <w:rsid w:val="0025202E"/>
    <w:rsid w:val="002B5274"/>
    <w:rsid w:val="002C0CA5"/>
    <w:rsid w:val="002D4907"/>
    <w:rsid w:val="002E7E97"/>
    <w:rsid w:val="00300A91"/>
    <w:rsid w:val="00341D25"/>
    <w:rsid w:val="0036131B"/>
    <w:rsid w:val="00386039"/>
    <w:rsid w:val="00392482"/>
    <w:rsid w:val="00392CAB"/>
    <w:rsid w:val="003B680D"/>
    <w:rsid w:val="003F71C2"/>
    <w:rsid w:val="004A0333"/>
    <w:rsid w:val="004F5168"/>
    <w:rsid w:val="00524497"/>
    <w:rsid w:val="005D122E"/>
    <w:rsid w:val="00627BF9"/>
    <w:rsid w:val="006537EC"/>
    <w:rsid w:val="006674DC"/>
    <w:rsid w:val="00675EA5"/>
    <w:rsid w:val="006C766B"/>
    <w:rsid w:val="0072568B"/>
    <w:rsid w:val="00735F91"/>
    <w:rsid w:val="007B15AA"/>
    <w:rsid w:val="007D736E"/>
    <w:rsid w:val="00844D0D"/>
    <w:rsid w:val="00860FAB"/>
    <w:rsid w:val="0088779C"/>
    <w:rsid w:val="008C5679"/>
    <w:rsid w:val="008C6777"/>
    <w:rsid w:val="008F7E6F"/>
    <w:rsid w:val="00914C7B"/>
    <w:rsid w:val="00925376"/>
    <w:rsid w:val="009314B8"/>
    <w:rsid w:val="0093211F"/>
    <w:rsid w:val="00965A2D"/>
    <w:rsid w:val="00966E0B"/>
    <w:rsid w:val="0099449A"/>
    <w:rsid w:val="009B21A4"/>
    <w:rsid w:val="009E0BE0"/>
    <w:rsid w:val="009E71F1"/>
    <w:rsid w:val="00A43564"/>
    <w:rsid w:val="00B2721F"/>
    <w:rsid w:val="00B51E99"/>
    <w:rsid w:val="00B872E0"/>
    <w:rsid w:val="00C21183"/>
    <w:rsid w:val="00C216CF"/>
    <w:rsid w:val="00C778F3"/>
    <w:rsid w:val="00CD0414"/>
    <w:rsid w:val="00CF6D9A"/>
    <w:rsid w:val="00D527B8"/>
    <w:rsid w:val="00D55323"/>
    <w:rsid w:val="00D7092D"/>
    <w:rsid w:val="00DA69AB"/>
    <w:rsid w:val="00E75BC9"/>
    <w:rsid w:val="00EA1006"/>
    <w:rsid w:val="00ED11F9"/>
    <w:rsid w:val="00EE4F54"/>
    <w:rsid w:val="00EF7F9A"/>
    <w:rsid w:val="00F17173"/>
    <w:rsid w:val="00F370BF"/>
    <w:rsid w:val="00FB2DB7"/>
    <w:rsid w:val="00FC0D5C"/>
    <w:rsid w:val="00FE5AE6"/>
    <w:rsid w:val="00FF3E92"/>
    <w:rsid w:val="00FF61F3"/>
    <w:rsid w:val="09473379"/>
    <w:rsid w:val="0B74138E"/>
    <w:rsid w:val="15DA02FF"/>
    <w:rsid w:val="160643EF"/>
    <w:rsid w:val="175F9A99"/>
    <w:rsid w:val="1FB3B1FA"/>
    <w:rsid w:val="201D0FEA"/>
    <w:rsid w:val="248F2FFB"/>
    <w:rsid w:val="28FE23C1"/>
    <w:rsid w:val="2A129C12"/>
    <w:rsid w:val="2C390D05"/>
    <w:rsid w:val="2CCB9735"/>
    <w:rsid w:val="30C79DD3"/>
    <w:rsid w:val="34EC9210"/>
    <w:rsid w:val="34F242D1"/>
    <w:rsid w:val="3A40B84E"/>
    <w:rsid w:val="4C72E764"/>
    <w:rsid w:val="4EA75B35"/>
    <w:rsid w:val="4FA10202"/>
    <w:rsid w:val="595F3684"/>
    <w:rsid w:val="5AE3BAAB"/>
    <w:rsid w:val="5E90D61E"/>
    <w:rsid w:val="5F513275"/>
    <w:rsid w:val="5F7800E9"/>
    <w:rsid w:val="644BBBE5"/>
    <w:rsid w:val="65E75862"/>
    <w:rsid w:val="690552BA"/>
    <w:rsid w:val="724FEEA2"/>
    <w:rsid w:val="72F341BE"/>
    <w:rsid w:val="7CC06DA5"/>
    <w:rsid w:val="7D09D5B6"/>
    <w:rsid w:val="7F03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F3FB3"/>
  <w15:docId w15:val="{FD5B2832-904E-4D24-8FF7-889A0F51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943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Iwona Gientka</cp:lastModifiedBy>
  <cp:revision>11</cp:revision>
  <cp:lastPrinted>2019-03-18T08:34:00Z</cp:lastPrinted>
  <dcterms:created xsi:type="dcterms:W3CDTF">2019-04-27T17:39:00Z</dcterms:created>
  <dcterms:modified xsi:type="dcterms:W3CDTF">2021-09-29T13:38:00Z</dcterms:modified>
</cp:coreProperties>
</file>