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119B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78119C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8119BC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78119BD" w14:textId="77777777" w:rsidR="00CD0414" w:rsidRPr="00D92CF2" w:rsidRDefault="00D92CF2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D92CF2">
              <w:rPr>
                <w:rFonts w:ascii="Arial" w:hAnsi="Arial" w:cs="Arial"/>
                <w:b/>
                <w:bCs/>
                <w:sz w:val="20"/>
                <w:szCs w:val="20"/>
              </w:rPr>
              <w:t>Bioreaktory w roślinnych kulturach tkankowych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8119BE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8119BF" w14:textId="77777777" w:rsidR="00CD0414" w:rsidRPr="003A2588" w:rsidRDefault="001735C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D92CF2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6E30F6" w14:paraId="778119C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78119C1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78119C2" w14:textId="77777777" w:rsidR="00CD0414" w:rsidRPr="00534E79" w:rsidRDefault="00D92CF2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272F0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Bioreactors</w:t>
            </w:r>
            <w:r w:rsidRPr="005272F0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</w:t>
            </w:r>
            <w:r w:rsidRPr="005272F0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in</w:t>
            </w:r>
            <w:r w:rsidRPr="005272F0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</w:t>
            </w:r>
            <w:r w:rsidRPr="005272F0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plant</w:t>
            </w:r>
            <w:r w:rsidRPr="005272F0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</w:t>
            </w:r>
            <w:r w:rsidRPr="005272F0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tissue culture</w:t>
            </w:r>
          </w:p>
        </w:tc>
      </w:tr>
      <w:tr w:rsidR="00CD0414" w14:paraId="778119C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C4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C5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78119C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8119C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8119C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78119C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8119C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8119CB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8119CC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78119CD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778119D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8119CF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8119D0" w14:textId="77777777" w:rsidR="00C216CF" w:rsidRPr="00207BBF" w:rsidRDefault="006E30F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778119D1" w14:textId="77777777" w:rsidR="00C216CF" w:rsidRPr="00CD0414" w:rsidRDefault="006E30F6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8119D2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8119D3" w14:textId="77777777" w:rsidR="00C216CF" w:rsidRPr="00CD0414" w:rsidRDefault="006E30F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778119D4" w14:textId="77777777" w:rsidR="00C216CF" w:rsidRPr="00CD0414" w:rsidRDefault="006E30F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CF2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8119D5" w14:textId="77777777" w:rsidR="00C216CF" w:rsidRPr="00CD0414" w:rsidRDefault="006E30F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78119D6" w14:textId="77777777" w:rsidR="00C216CF" w:rsidRPr="00207BBF" w:rsidRDefault="006E30F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CF2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8119D7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2B5274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78119D8" w14:textId="77777777" w:rsidR="00C216CF" w:rsidRPr="00CD0414" w:rsidRDefault="006E30F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CF2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778119E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8119DA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8119DB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8119DC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8119DD" w14:textId="3A0F1BB1" w:rsidR="00C216CF" w:rsidRPr="008C5679" w:rsidRDefault="00505F58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B13DD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B13DD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8119D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8119DF" w14:textId="77777777" w:rsidR="00C216CF" w:rsidRPr="006C766B" w:rsidRDefault="001735C9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735C9">
              <w:rPr>
                <w:b/>
                <w:sz w:val="16"/>
                <w:szCs w:val="16"/>
              </w:rPr>
              <w:t>OGR_BT-1S-6L-45_11</w:t>
            </w:r>
          </w:p>
        </w:tc>
      </w:tr>
      <w:tr w:rsidR="00C216CF" w:rsidRPr="00CD0414" w14:paraId="778119E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8119E1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92CF2" w14:paraId="778119E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E3" w14:textId="77777777" w:rsidR="00D92CF2" w:rsidRPr="00582090" w:rsidRDefault="00D92CF2" w:rsidP="00D92CF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E4" w14:textId="77777777" w:rsidR="00D92CF2" w:rsidRPr="005272F0" w:rsidRDefault="00686216" w:rsidP="00505F58">
            <w:pPr>
              <w:rPr>
                <w:rFonts w:ascii="Arial" w:hAnsi="Arial" w:cs="Arial"/>
                <w:sz w:val="16"/>
                <w:szCs w:val="16"/>
              </w:rPr>
            </w:pPr>
            <w:r w:rsidRPr="005272F0">
              <w:rPr>
                <w:rFonts w:ascii="Arial" w:hAnsi="Arial" w:cs="Arial"/>
                <w:sz w:val="16"/>
                <w:szCs w:val="16"/>
              </w:rPr>
              <w:t>dr hab. Wojciech Burza, prof. SGGW</w:t>
            </w:r>
          </w:p>
        </w:tc>
      </w:tr>
      <w:tr w:rsidR="00D92CF2" w14:paraId="778119E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E6" w14:textId="77777777" w:rsidR="00D92CF2" w:rsidRPr="00582090" w:rsidRDefault="00D92CF2" w:rsidP="00D92CF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E7" w14:textId="77777777" w:rsidR="00D92CF2" w:rsidRPr="005272F0" w:rsidRDefault="00D92CF2" w:rsidP="00D92CF2">
            <w:pPr>
              <w:rPr>
                <w:rFonts w:ascii="Arial" w:hAnsi="Arial" w:cs="Arial"/>
                <w:sz w:val="16"/>
                <w:szCs w:val="16"/>
              </w:rPr>
            </w:pPr>
            <w:r w:rsidRPr="005272F0">
              <w:rPr>
                <w:rFonts w:ascii="Arial" w:hAnsi="Arial" w:cs="Arial"/>
                <w:sz w:val="16"/>
                <w:szCs w:val="16"/>
              </w:rPr>
              <w:t>dr hab. Wojciech Burza, prof. SGGW</w:t>
            </w:r>
            <w:r w:rsidR="00505F58">
              <w:rPr>
                <w:rFonts w:ascii="Arial" w:hAnsi="Arial" w:cs="Arial"/>
                <w:sz w:val="16"/>
                <w:szCs w:val="16"/>
              </w:rPr>
              <w:t xml:space="preserve">, pracownicy i </w:t>
            </w:r>
            <w:proofErr w:type="spellStart"/>
            <w:r w:rsidR="00505F58">
              <w:rPr>
                <w:rFonts w:ascii="Arial" w:hAnsi="Arial" w:cs="Arial"/>
                <w:sz w:val="16"/>
                <w:szCs w:val="16"/>
              </w:rPr>
              <w:t>doktorancji</w:t>
            </w:r>
            <w:proofErr w:type="spellEnd"/>
            <w:r w:rsidR="00505F5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505F58">
              <w:rPr>
                <w:rFonts w:ascii="Arial" w:hAnsi="Arial" w:cs="Arial"/>
                <w:sz w:val="16"/>
                <w:szCs w:val="16"/>
              </w:rPr>
              <w:t>KGHiBR</w:t>
            </w:r>
            <w:proofErr w:type="spellEnd"/>
          </w:p>
        </w:tc>
      </w:tr>
      <w:tr w:rsidR="00D92CF2" w14:paraId="778119E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E9" w14:textId="77777777" w:rsidR="00D92CF2" w:rsidRPr="00582090" w:rsidRDefault="00D92CF2" w:rsidP="00D92CF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EA" w14:textId="77777777" w:rsidR="00D92CF2" w:rsidRDefault="00505F58" w:rsidP="00D92CF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D92CF2">
              <w:rPr>
                <w:rFonts w:ascii="Arial" w:hAnsi="Arial" w:cs="Arial"/>
                <w:sz w:val="16"/>
                <w:szCs w:val="16"/>
              </w:rPr>
              <w:t>; Katedra Genetyki, Hodowli i Biotechnologii Roślin</w:t>
            </w:r>
          </w:p>
        </w:tc>
      </w:tr>
      <w:tr w:rsidR="00C216CF" w14:paraId="778119E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E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ED" w14:textId="0D9B31D9" w:rsidR="00C216CF" w:rsidRPr="00582090" w:rsidRDefault="00505F58" w:rsidP="00505F58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6E30F6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C216CF" w14:paraId="778119F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E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F0" w14:textId="77777777" w:rsidR="00C216CF" w:rsidRDefault="00D92CF2" w:rsidP="00D92C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ramach p</w:t>
            </w:r>
            <w:r w:rsidRPr="007930BF">
              <w:rPr>
                <w:rFonts w:ascii="Arial" w:hAnsi="Arial" w:cs="Arial"/>
                <w:sz w:val="16"/>
                <w:szCs w:val="16"/>
              </w:rPr>
              <w:t>rzedmiot</w:t>
            </w:r>
            <w:r>
              <w:rPr>
                <w:rFonts w:ascii="Arial" w:hAnsi="Arial" w:cs="Arial"/>
                <w:sz w:val="16"/>
                <w:szCs w:val="16"/>
              </w:rPr>
              <w:t>u przekazywana jest wiedza i umiejętności z zakresu nowoczesnej biotechnologii roślin.</w:t>
            </w:r>
            <w:r w:rsidRPr="000E101B">
              <w:rPr>
                <w:rFonts w:ascii="Arial" w:hAnsi="Arial" w:cs="Arial"/>
                <w:sz w:val="16"/>
                <w:szCs w:val="16"/>
              </w:rPr>
              <w:t xml:space="preserve"> Część wykładowa ma za zadanie zapoznać z podstawami teoretycznymi prowadzenia kultur roślinnych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0E101B">
              <w:rPr>
                <w:rFonts w:ascii="Arial" w:hAnsi="Arial" w:cs="Arial"/>
                <w:sz w:val="16"/>
                <w:szCs w:val="16"/>
              </w:rPr>
              <w:t>w bioreaktorach, natomiast w części ćwiczeniowej studenci nabywają</w:t>
            </w:r>
            <w:r>
              <w:rPr>
                <w:rFonts w:ascii="Arial" w:hAnsi="Arial" w:cs="Arial"/>
                <w:sz w:val="16"/>
                <w:szCs w:val="16"/>
              </w:rPr>
              <w:t xml:space="preserve"> praktycznych umiejętności</w:t>
            </w:r>
            <w:r w:rsidRPr="000E101B">
              <w:rPr>
                <w:rFonts w:ascii="Arial" w:hAnsi="Arial" w:cs="Arial"/>
                <w:sz w:val="16"/>
                <w:szCs w:val="16"/>
              </w:rPr>
              <w:t xml:space="preserve"> posługiwania się technikami bioreaktorowymi</w:t>
            </w:r>
            <w:r>
              <w:rPr>
                <w:rFonts w:ascii="Arial" w:hAnsi="Arial" w:cs="Arial"/>
                <w:sz w:val="16"/>
                <w:szCs w:val="16"/>
              </w:rPr>
              <w:t>, samodzielne budują oraz testują koncepcyjny model bioreaktora dedykowany określonej kulturze roślinnej</w:t>
            </w:r>
            <w:r w:rsidRPr="000E101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78119F1" w14:textId="77777777" w:rsidR="00D92CF2" w:rsidRPr="00F34127" w:rsidRDefault="00D92CF2" w:rsidP="00D92CF2">
            <w:pPr>
              <w:pStyle w:val="Nagwek2"/>
              <w:framePr w:hSpace="0" w:wrap="auto" w:vAnchor="margin" w:hAnchor="text" w:yAlign="inline"/>
              <w:jc w:val="both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Wykłady</w:t>
            </w:r>
            <w:r w:rsidRPr="00F34127">
              <w:rPr>
                <w:i w:val="0"/>
                <w:iCs w:val="0"/>
                <w:sz w:val="16"/>
                <w:szCs w:val="16"/>
              </w:rPr>
              <w:t xml:space="preserve">: podstawowe typy kultur roślinnych; </w:t>
            </w:r>
            <w:r w:rsidRPr="00F34127">
              <w:rPr>
                <w:i w:val="0"/>
                <w:sz w:val="16"/>
                <w:szCs w:val="16"/>
              </w:rPr>
              <w:t xml:space="preserve">porównanie niektórych właściwości kultury zawiesinowej roślin </w:t>
            </w:r>
            <w:r>
              <w:rPr>
                <w:i w:val="0"/>
                <w:sz w:val="16"/>
                <w:szCs w:val="16"/>
              </w:rPr>
              <w:br/>
            </w:r>
            <w:r w:rsidRPr="00F34127">
              <w:rPr>
                <w:i w:val="0"/>
                <w:sz w:val="16"/>
                <w:szCs w:val="16"/>
              </w:rPr>
              <w:t>i bakterii; sposoby prowadzenia kultur roślinnych (odpowiadające trzem zasadniczym sposobom prowadzenia procesów) w bioreaktorach; główne typy procesów przebiegających w bioreaktorach; rodzaje</w:t>
            </w:r>
            <w:r>
              <w:rPr>
                <w:i w:val="0"/>
                <w:sz w:val="16"/>
                <w:szCs w:val="16"/>
              </w:rPr>
              <w:t xml:space="preserve"> proliferujących</w:t>
            </w:r>
            <w:r w:rsidRPr="00F34127">
              <w:rPr>
                <w:i w:val="0"/>
                <w:sz w:val="16"/>
                <w:szCs w:val="16"/>
              </w:rPr>
              <w:t xml:space="preserve"> tkanek roślinnych wykorzyst</w:t>
            </w:r>
            <w:r>
              <w:rPr>
                <w:i w:val="0"/>
                <w:sz w:val="16"/>
                <w:szCs w:val="16"/>
              </w:rPr>
              <w:t>ywanych</w:t>
            </w:r>
            <w:r w:rsidRPr="00F34127">
              <w:rPr>
                <w:i w:val="0"/>
                <w:sz w:val="16"/>
                <w:szCs w:val="16"/>
              </w:rPr>
              <w:t xml:space="preserve"> w kulturach bioreaktorach; immobilizacja komórek roślinnych;  budowa</w:t>
            </w:r>
            <w:r>
              <w:rPr>
                <w:i w:val="0"/>
                <w:sz w:val="16"/>
                <w:szCs w:val="16"/>
              </w:rPr>
              <w:br/>
            </w:r>
            <w:r w:rsidRPr="00F34127">
              <w:rPr>
                <w:i w:val="0"/>
                <w:sz w:val="16"/>
                <w:szCs w:val="16"/>
              </w:rPr>
              <w:t xml:space="preserve"> i zastosowania podstawowych typów bioreaktorów do kultur roślinnych, ich wady i zalety; technologiczne aspekty kultur bioreaktorowych</w:t>
            </w:r>
            <w:r>
              <w:rPr>
                <w:i w:val="0"/>
                <w:sz w:val="16"/>
                <w:szCs w:val="16"/>
              </w:rPr>
              <w:t>.</w:t>
            </w:r>
            <w:r w:rsidRPr="00692555">
              <w:rPr>
                <w:rFonts w:ascii="Times New Roman" w:hAnsi="Times New Roman" w:cs="Times New Roman"/>
                <w:i w:val="0"/>
              </w:rPr>
              <w:t xml:space="preserve"> </w:t>
            </w:r>
            <w:r w:rsidRPr="00692555">
              <w:rPr>
                <w:rFonts w:ascii="Times New Roman" w:hAnsi="Times New Roman" w:cs="Times New Roman"/>
                <w:i w:val="0"/>
                <w:iCs w:val="0"/>
              </w:rPr>
              <w:t xml:space="preserve"> </w:t>
            </w:r>
          </w:p>
          <w:p w14:paraId="778119F2" w14:textId="77777777" w:rsidR="00C216CF" w:rsidRPr="00582090" w:rsidRDefault="00D92CF2" w:rsidP="00D92C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Ćwiczenia: </w:t>
            </w:r>
            <w:r w:rsidRPr="00F34127">
              <w:rPr>
                <w:rFonts w:ascii="Arial" w:hAnsi="Arial" w:cs="Arial"/>
                <w:sz w:val="16"/>
                <w:szCs w:val="16"/>
              </w:rPr>
              <w:t>poznanie budowy, podstawowego wyposażenia oraz zasad funkcjonowania laboratorium bioreaktorów do kultur roślinnych</w:t>
            </w:r>
            <w:r w:rsidRPr="00F34127">
              <w:rPr>
                <w:rFonts w:ascii="Arial" w:hAnsi="Arial" w:cs="Arial"/>
                <w:iCs/>
                <w:sz w:val="16"/>
                <w:szCs w:val="16"/>
              </w:rPr>
              <w:t xml:space="preserve"> wyposażonego w bioreaktory 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eksperymentalne z mieszaniem mechanicznym </w:t>
            </w:r>
            <w:proofErr w:type="spellStart"/>
            <w:r w:rsidRPr="00F34127">
              <w:rPr>
                <w:rFonts w:ascii="Arial" w:hAnsi="Arial" w:cs="Arial"/>
                <w:sz w:val="16"/>
                <w:szCs w:val="16"/>
              </w:rPr>
              <w:t>Biostat</w:t>
            </w:r>
            <w:proofErr w:type="spellEnd"/>
            <w:r w:rsidRPr="00F34127">
              <w:rPr>
                <w:rFonts w:ascii="Arial" w:hAnsi="Arial" w:cs="Arial"/>
                <w:sz w:val="16"/>
                <w:szCs w:val="16"/>
              </w:rPr>
              <w:t xml:space="preserve"> B (B. Braun </w:t>
            </w:r>
            <w:proofErr w:type="spellStart"/>
            <w:r w:rsidRPr="00F34127">
              <w:rPr>
                <w:rFonts w:ascii="Arial" w:hAnsi="Arial" w:cs="Arial"/>
                <w:sz w:val="16"/>
                <w:szCs w:val="16"/>
              </w:rPr>
              <w:t>Biotech</w:t>
            </w:r>
            <w:proofErr w:type="spellEnd"/>
            <w:r w:rsidRPr="00F34127">
              <w:rPr>
                <w:rFonts w:ascii="Arial" w:hAnsi="Arial" w:cs="Arial"/>
                <w:sz w:val="16"/>
                <w:szCs w:val="16"/>
              </w:rPr>
              <w:t xml:space="preserve"> International) o pojemności roboczej 2-5 l</w:t>
            </w:r>
            <w:r w:rsidRPr="00F34127">
              <w:rPr>
                <w:rFonts w:ascii="Arial" w:hAnsi="Arial" w:cs="Arial"/>
                <w:iCs/>
                <w:sz w:val="16"/>
                <w:szCs w:val="16"/>
              </w:rPr>
              <w:t xml:space="preserve">; 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nauka szczegółowej budowy oraz obsługi bioreaktora </w:t>
            </w:r>
            <w:proofErr w:type="spellStart"/>
            <w:r w:rsidRPr="00F34127">
              <w:rPr>
                <w:rFonts w:ascii="Arial" w:hAnsi="Arial" w:cs="Arial"/>
                <w:sz w:val="16"/>
                <w:szCs w:val="16"/>
              </w:rPr>
              <w:t>Biostat</w:t>
            </w:r>
            <w:proofErr w:type="spellEnd"/>
            <w:r w:rsidRPr="00F34127">
              <w:rPr>
                <w:rFonts w:ascii="Arial" w:hAnsi="Arial" w:cs="Arial"/>
                <w:sz w:val="16"/>
                <w:szCs w:val="16"/>
              </w:rPr>
              <w:t xml:space="preserve"> B; </w:t>
            </w:r>
            <w:r>
              <w:rPr>
                <w:rFonts w:ascii="Arial" w:hAnsi="Arial" w:cs="Arial"/>
                <w:sz w:val="16"/>
                <w:szCs w:val="16"/>
              </w:rPr>
              <w:t>wykazanie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funkcjonalności zaprojektowanego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i </w:t>
            </w:r>
            <w:r>
              <w:rPr>
                <w:rFonts w:ascii="Arial" w:hAnsi="Arial" w:cs="Arial"/>
                <w:sz w:val="16"/>
                <w:szCs w:val="16"/>
              </w:rPr>
              <w:t>wykonanego samodzielnie przez zespół studencki (poza godzinami kontaktowymi)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modelu </w:t>
            </w:r>
            <w:r>
              <w:rPr>
                <w:rFonts w:ascii="Arial" w:hAnsi="Arial" w:cs="Arial"/>
                <w:sz w:val="16"/>
                <w:szCs w:val="16"/>
              </w:rPr>
              <w:t>koncepcyjnego bioreaktora do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kultury komórek macierzystych włośników korzeniowych</w:t>
            </w:r>
            <w:r>
              <w:rPr>
                <w:rFonts w:ascii="Arial" w:hAnsi="Arial" w:cs="Arial"/>
                <w:sz w:val="16"/>
                <w:szCs w:val="16"/>
              </w:rPr>
              <w:t xml:space="preserve"> (KKMWK) o zwiększonej produktywności ryboflawiny (i/lub pokrewnych) -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przeprowadzenie jednego</w:t>
            </w:r>
            <w:r>
              <w:rPr>
                <w:rFonts w:ascii="Arial" w:hAnsi="Arial" w:cs="Arial"/>
                <w:sz w:val="16"/>
                <w:szCs w:val="16"/>
              </w:rPr>
              <w:t xml:space="preserve"> - dwóch cykli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kultury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692555">
              <w:rPr>
                <w:sz w:val="20"/>
                <w:szCs w:val="20"/>
              </w:rPr>
              <w:t xml:space="preserve">  </w:t>
            </w:r>
          </w:p>
        </w:tc>
      </w:tr>
      <w:tr w:rsidR="00C216CF" w:rsidRPr="00E31A6B" w14:paraId="778119F7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F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F5" w14:textId="77777777" w:rsidR="00D92CF2" w:rsidRDefault="00D92CF2" w:rsidP="00D92CF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a)   wykład                                                                                               liczba godzin   15 </w:t>
            </w:r>
          </w:p>
          <w:p w14:paraId="778119F6" w14:textId="77777777" w:rsidR="00C216CF" w:rsidRPr="00BD2417" w:rsidRDefault="00D92CF2" w:rsidP="00D92C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b)   ćwiczenia laboratoryjne                                                                     liczba godzin   15</w:t>
            </w:r>
            <w:r w:rsidR="00C216CF" w:rsidRPr="00582090">
              <w:rPr>
                <w:sz w:val="16"/>
                <w:szCs w:val="16"/>
              </w:rPr>
              <w:t xml:space="preserve"> </w:t>
            </w:r>
          </w:p>
        </w:tc>
      </w:tr>
      <w:tr w:rsidR="00C216CF" w:rsidRPr="00E31A6B" w14:paraId="778119FA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F8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F9" w14:textId="77777777" w:rsidR="00C216CF" w:rsidRPr="00582090" w:rsidRDefault="00D92CF2" w:rsidP="00D92C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427F3">
              <w:rPr>
                <w:rFonts w:ascii="Arial" w:hAnsi="Arial" w:cs="Arial"/>
                <w:sz w:val="16"/>
                <w:szCs w:val="16"/>
              </w:rPr>
              <w:t>wykład, dyskusja, indywidualne</w:t>
            </w:r>
            <w:r>
              <w:rPr>
                <w:rFonts w:ascii="Arial" w:hAnsi="Arial" w:cs="Arial"/>
                <w:sz w:val="16"/>
                <w:szCs w:val="16"/>
              </w:rPr>
              <w:t xml:space="preserve"> i/lub wykonywane w grupach</w:t>
            </w:r>
            <w:r w:rsidRPr="008427F3">
              <w:rPr>
                <w:rFonts w:ascii="Arial" w:hAnsi="Arial" w:cs="Arial"/>
                <w:sz w:val="16"/>
                <w:szCs w:val="16"/>
              </w:rPr>
              <w:t xml:space="preserve"> projekty studenckie, eksperyment,</w:t>
            </w:r>
            <w:r>
              <w:rPr>
                <w:rFonts w:ascii="Arial" w:hAnsi="Arial" w:cs="Arial"/>
                <w:sz w:val="16"/>
                <w:szCs w:val="16"/>
              </w:rPr>
              <w:t xml:space="preserve"> budowa modelu koncepcyjnego,</w:t>
            </w:r>
            <w:r w:rsidRPr="008427F3">
              <w:rPr>
                <w:rFonts w:ascii="Arial" w:hAnsi="Arial" w:cs="Arial"/>
                <w:sz w:val="16"/>
                <w:szCs w:val="16"/>
              </w:rPr>
              <w:t xml:space="preserve"> konsultacje</w:t>
            </w:r>
            <w:r w:rsidR="00505F5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05F58" w:rsidRPr="00505F58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77811A0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8119FB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78119F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119FD" w14:textId="77777777" w:rsidR="00D92CF2" w:rsidRPr="00F34127" w:rsidRDefault="00D92CF2" w:rsidP="00D92CF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Pr="00F34127">
              <w:rPr>
                <w:rFonts w:ascii="Arial" w:hAnsi="Arial" w:cs="Arial"/>
                <w:sz w:val="16"/>
                <w:szCs w:val="16"/>
              </w:rPr>
              <w:t>ultu</w:t>
            </w:r>
            <w:r>
              <w:rPr>
                <w:rFonts w:ascii="Arial" w:hAnsi="Arial" w:cs="Arial"/>
                <w:sz w:val="16"/>
                <w:szCs w:val="16"/>
              </w:rPr>
              <w:t xml:space="preserve">ry komórkowe i tkankowe,  </w:t>
            </w:r>
            <w:r w:rsidRPr="0062354B">
              <w:rPr>
                <w:rFonts w:ascii="Arial" w:hAnsi="Arial" w:cs="Arial"/>
                <w:sz w:val="16"/>
                <w:szCs w:val="16"/>
              </w:rPr>
              <w:t>Przemysłowe procesy biotechnologiczne</w:t>
            </w:r>
            <w:r w:rsidRPr="00F3412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F34127">
              <w:rPr>
                <w:rFonts w:ascii="Arial" w:hAnsi="Arial" w:cs="Arial"/>
                <w:sz w:val="16"/>
                <w:szCs w:val="16"/>
              </w:rPr>
              <w:t>z kursu inżynierskiego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78119FE" w14:textId="77777777" w:rsidR="00C216CF" w:rsidRDefault="00D92CF2" w:rsidP="00D92CF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D76F9">
              <w:rPr>
                <w:rFonts w:ascii="Arial" w:hAnsi="Arial" w:cs="Arial"/>
                <w:sz w:val="16"/>
                <w:szCs w:val="16"/>
              </w:rPr>
              <w:t xml:space="preserve">umiejętność pracy w laboratorium kultur </w:t>
            </w:r>
            <w:r w:rsidRPr="001D76F9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 w:rsidRPr="001D76F9">
              <w:rPr>
                <w:rFonts w:ascii="Arial" w:hAnsi="Arial" w:cs="Arial"/>
                <w:sz w:val="16"/>
                <w:szCs w:val="16"/>
              </w:rPr>
              <w:t>, a w szczególności umiejętność pracy sterylnej</w:t>
            </w:r>
          </w:p>
          <w:p w14:paraId="778119FF" w14:textId="77777777" w:rsidR="00C216CF" w:rsidRPr="00582090" w:rsidRDefault="00C216CF" w:rsidP="00D92CF2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216CF" w14:paraId="77811A0B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7811A01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7811A02" w14:textId="77777777" w:rsidR="00C216CF" w:rsidRDefault="00C216CF" w:rsidP="00D92C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7811A03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W1 ma wiedzę z zakresu  prowadzenia kultur roślinnych w bioreaktorach</w:t>
            </w:r>
          </w:p>
          <w:p w14:paraId="77811A04" w14:textId="77777777" w:rsidR="00C216CF" w:rsidRPr="00582090" w:rsidRDefault="00534E79" w:rsidP="00534E7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W2 zna budowę, podstawowe wyposażenie oraz zasady funkcjonowania laboratorium bioreaktorów do kultur roślinnych</w:t>
            </w:r>
            <w:r w:rsidRPr="00534E79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534E79">
              <w:rPr>
                <w:rFonts w:ascii="Arial" w:hAnsi="Arial" w:cs="Arial"/>
                <w:sz w:val="16"/>
                <w:szCs w:val="16"/>
              </w:rPr>
              <w:t>wraz  z przepisami BHP</w:t>
            </w:r>
          </w:p>
        </w:tc>
        <w:tc>
          <w:tcPr>
            <w:tcW w:w="2680" w:type="dxa"/>
            <w:gridSpan w:val="3"/>
            <w:vAlign w:val="center"/>
          </w:tcPr>
          <w:p w14:paraId="77811A05" w14:textId="77777777" w:rsidR="00C216CF" w:rsidRPr="00582090" w:rsidRDefault="00C216CF" w:rsidP="00D92C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7811A06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U1 posiada umiejętność wyszukiwania informacji z  różnych źródeł i ich twórczego wykorzystania w realizacji projektów badawczych/komercyjnych z obszaru kultur roślinnych w bioreaktorach</w:t>
            </w:r>
          </w:p>
          <w:p w14:paraId="77811A07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 xml:space="preserve">U2 potrafi obsługiwać uniwersalny </w:t>
            </w:r>
            <w:r w:rsidRPr="00534E79">
              <w:rPr>
                <w:rFonts w:ascii="Arial" w:hAnsi="Arial" w:cs="Arial"/>
                <w:iCs/>
                <w:sz w:val="16"/>
                <w:szCs w:val="16"/>
              </w:rPr>
              <w:t>bioreaktor e</w:t>
            </w:r>
            <w:r w:rsidRPr="00534E79">
              <w:rPr>
                <w:rFonts w:ascii="Arial" w:hAnsi="Arial" w:cs="Arial"/>
                <w:sz w:val="16"/>
                <w:szCs w:val="16"/>
              </w:rPr>
              <w:t xml:space="preserve">ksperymentalny z mieszaniem mechanicznym </w:t>
            </w:r>
            <w:proofErr w:type="spellStart"/>
            <w:r w:rsidRPr="00534E79">
              <w:rPr>
                <w:rFonts w:ascii="Arial" w:hAnsi="Arial" w:cs="Arial"/>
                <w:sz w:val="16"/>
                <w:szCs w:val="16"/>
              </w:rPr>
              <w:t>Biostat</w:t>
            </w:r>
            <w:proofErr w:type="spellEnd"/>
            <w:r w:rsidRPr="00534E79">
              <w:rPr>
                <w:rFonts w:ascii="Arial" w:hAnsi="Arial" w:cs="Arial"/>
                <w:sz w:val="16"/>
                <w:szCs w:val="16"/>
              </w:rPr>
              <w:t xml:space="preserve"> B (B. Braun </w:t>
            </w:r>
            <w:proofErr w:type="spellStart"/>
            <w:r w:rsidRPr="00534E79">
              <w:rPr>
                <w:rFonts w:ascii="Arial" w:hAnsi="Arial" w:cs="Arial"/>
                <w:sz w:val="16"/>
                <w:szCs w:val="16"/>
              </w:rPr>
              <w:t>Biotech</w:t>
            </w:r>
            <w:proofErr w:type="spellEnd"/>
            <w:r w:rsidRPr="00534E79">
              <w:rPr>
                <w:rFonts w:ascii="Arial" w:hAnsi="Arial" w:cs="Arial"/>
                <w:sz w:val="16"/>
                <w:szCs w:val="16"/>
              </w:rPr>
              <w:t xml:space="preserve"> International) o pojemności roboczej 2-5 l  </w:t>
            </w:r>
          </w:p>
          <w:p w14:paraId="77811A08" w14:textId="77777777" w:rsidR="00C216CF" w:rsidRPr="00582090" w:rsidRDefault="00534E79" w:rsidP="00534E7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U3 potrafi zaprojektować i wykonać model koncepcyjny bioreaktora dla KKMWK oraz zweryfikować jego funkcjonalność</w:t>
            </w:r>
          </w:p>
        </w:tc>
        <w:tc>
          <w:tcPr>
            <w:tcW w:w="2520" w:type="dxa"/>
            <w:gridSpan w:val="4"/>
            <w:vAlign w:val="center"/>
          </w:tcPr>
          <w:p w14:paraId="77811A09" w14:textId="77777777" w:rsidR="00C216CF" w:rsidRPr="00BD2417" w:rsidRDefault="00C216CF" w:rsidP="00D92CF2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7811A0A" w14:textId="77777777" w:rsidR="00C216CF" w:rsidRPr="00582090" w:rsidRDefault="00534E79" w:rsidP="00D92CF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K1 rozumie potrzebę stałego poszerzania i pogłębiania wiedzy z zakresu stosowania bioreaktorów dla kultur roślinnych, zna jej praktyczne, bezpieczne wykorzystanie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92CF2" w14:paraId="77811A0E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7811A0C" w14:textId="77777777" w:rsidR="00D92CF2" w:rsidRPr="00582090" w:rsidRDefault="00D92CF2" w:rsidP="00D92CF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7811A0D" w14:textId="77777777" w:rsidR="00D92CF2" w:rsidRPr="008E7457" w:rsidRDefault="00534E79" w:rsidP="003A2E9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1 - ocena zespołowej analizy zdefiniowanego problemu (studium przypadku) / opracowanego projektu biotechnologicznego, przedstawionego na zajęciach w formie prezentacji multimedialnej – efekty 03, 06;   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2 – ocena aktywności w trakcie dyskusji na wykładach i ćwiczeniach - efekty </w:t>
            </w:r>
            <w:r>
              <w:rPr>
                <w:rFonts w:ascii="Arial" w:hAnsi="Arial" w:cs="Arial"/>
                <w:sz w:val="16"/>
                <w:szCs w:val="16"/>
              </w:rPr>
              <w:t>W, U, K;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  3 - kolokwium na zajęciach ćwiczeniowych połączone z testem sprawdzający</w:t>
            </w:r>
            <w:r>
              <w:rPr>
                <w:rFonts w:ascii="Arial" w:hAnsi="Arial" w:cs="Arial"/>
                <w:sz w:val="16"/>
                <w:szCs w:val="16"/>
              </w:rPr>
              <w:t>m nabyte umiejętności - efekty W2, U2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K1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;  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br/>
              <w:t xml:space="preserve">4 – ocena wykonania i funkcjonalności koncepcyjnego modelu bioreaktora – efekty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1,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2, </w:t>
            </w:r>
            <w:r>
              <w:rPr>
                <w:rFonts w:ascii="Arial" w:hAnsi="Arial" w:cs="Arial"/>
                <w:sz w:val="16"/>
                <w:szCs w:val="16"/>
              </w:rPr>
              <w:t>U1</w:t>
            </w:r>
            <w:r w:rsidR="003A2E99">
              <w:rPr>
                <w:rFonts w:ascii="Arial" w:hAnsi="Arial" w:cs="Arial"/>
                <w:sz w:val="16"/>
                <w:szCs w:val="16"/>
              </w:rPr>
              <w:t xml:space="preserve"> -3</w:t>
            </w:r>
            <w:r w:rsidR="00D92CF2" w:rsidRPr="008E7457">
              <w:rPr>
                <w:rFonts w:ascii="Arial" w:hAnsi="Arial" w:cs="Arial"/>
                <w:sz w:val="16"/>
                <w:szCs w:val="16"/>
              </w:rPr>
              <w:t xml:space="preserve">;  5 - egzamin – efekty </w:t>
            </w:r>
            <w:r w:rsidR="003A2E99">
              <w:rPr>
                <w:rFonts w:ascii="Arial" w:hAnsi="Arial" w:cs="Arial"/>
                <w:sz w:val="16"/>
                <w:szCs w:val="16"/>
              </w:rPr>
              <w:t>W1, K1</w:t>
            </w:r>
            <w:r w:rsidR="00505F5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05F58" w:rsidRPr="00505F58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D92CF2" w14:paraId="77811A1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7811A0F" w14:textId="77777777" w:rsidR="00D92CF2" w:rsidRPr="00582090" w:rsidRDefault="00D92CF2" w:rsidP="00D92CF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7811A10" w14:textId="77777777" w:rsidR="00D92CF2" w:rsidRPr="003E5989" w:rsidRDefault="00D92CF2" w:rsidP="00D92CF2">
            <w:pPr>
              <w:spacing w:line="240" w:lineRule="auto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33B91">
              <w:rPr>
                <w:rFonts w:ascii="Arial" w:hAnsi="Arial" w:cs="Arial"/>
                <w:sz w:val="16"/>
                <w:szCs w:val="16"/>
              </w:rPr>
              <w:t>Imienna karta ocen studenta oraz załączniki: prezentacja multimedialna, treść zagadnień/pytań i udzielone przez studenta odpowiedzi w ramach kolokwium ćwiczeniowego i egzaminu pisemnego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B3245">
              <w:rPr>
                <w:rFonts w:ascii="Arial" w:hAnsi="Arial" w:cs="Arial"/>
                <w:sz w:val="16"/>
                <w:szCs w:val="16"/>
              </w:rPr>
              <w:t>model koncepcyjny bioreaktora</w:t>
            </w:r>
            <w:r w:rsidR="00505F5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05F58" w:rsidRPr="00505F58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D92CF2" w14:paraId="77811A1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7811A12" w14:textId="77777777" w:rsidR="00D92CF2" w:rsidRDefault="00D92CF2" w:rsidP="00D92CF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77811A13" w14:textId="77777777" w:rsidR="00D92CF2" w:rsidRPr="00582090" w:rsidRDefault="00D92CF2" w:rsidP="00D92CF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7811A14" w14:textId="77777777" w:rsidR="00D92CF2" w:rsidRPr="00FD0298" w:rsidRDefault="00D92CF2" w:rsidP="00D92CF2">
            <w:pPr>
              <w:spacing w:line="240" w:lineRule="auto"/>
              <w:jc w:val="both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– ocena 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analizy studium przypadku / projektu,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D502D5">
              <w:rPr>
                <w:rFonts w:ascii="Arial" w:hAnsi="Arial" w:cs="Arial"/>
                <w:sz w:val="16"/>
                <w:szCs w:val="16"/>
              </w:rPr>
              <w:t>- ocena</w:t>
            </w:r>
            <w:r w:rsidRPr="00734D5D">
              <w:rPr>
                <w:rFonts w:ascii="Arial" w:hAnsi="Arial" w:cs="Arial"/>
                <w:sz w:val="16"/>
                <w:szCs w:val="16"/>
              </w:rPr>
              <w:t xml:space="preserve"> aktywności studenta </w:t>
            </w:r>
            <w:r>
              <w:rPr>
                <w:rFonts w:ascii="Arial" w:hAnsi="Arial" w:cs="Arial"/>
                <w:sz w:val="16"/>
                <w:szCs w:val="16"/>
              </w:rPr>
              <w:t>w trakcie dyskusji, 3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- ocena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D502D5">
              <w:rPr>
                <w:rFonts w:ascii="Arial" w:hAnsi="Arial" w:cs="Arial"/>
                <w:sz w:val="16"/>
                <w:szCs w:val="16"/>
              </w:rPr>
              <w:t>z kolokwium oraz testu sprawdzającego nabyte umiejętności,</w:t>
            </w:r>
            <w:r>
              <w:rPr>
                <w:rFonts w:ascii="Arial" w:hAnsi="Arial" w:cs="Arial"/>
                <w:sz w:val="16"/>
                <w:szCs w:val="16"/>
              </w:rPr>
              <w:t xml:space="preserve"> 4 -  ocena modelu koncepcyjnego bioreaktora,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D502D5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734D5D">
              <w:rPr>
                <w:rFonts w:ascii="Arial" w:hAnsi="Arial" w:cs="Arial"/>
                <w:sz w:val="16"/>
                <w:szCs w:val="16"/>
              </w:rPr>
              <w:t>ocena z egzaminu pisemnego</w:t>
            </w:r>
            <w:r w:rsidRPr="00D502D5">
              <w:rPr>
                <w:rFonts w:ascii="Arial" w:hAnsi="Arial" w:cs="Arial"/>
                <w:sz w:val="16"/>
                <w:szCs w:val="16"/>
              </w:rPr>
              <w:t>.</w:t>
            </w:r>
            <w:r w:rsidRPr="00604A30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Waga </w:t>
            </w:r>
            <w:r w:rsidRPr="00063118">
              <w:rPr>
                <w:rFonts w:ascii="Arial" w:hAnsi="Arial" w:cs="Arial"/>
                <w:sz w:val="16"/>
                <w:szCs w:val="16"/>
              </w:rPr>
              <w:t>elementów</w:t>
            </w:r>
            <w:r>
              <w:rPr>
                <w:rFonts w:ascii="Arial" w:hAnsi="Arial" w:cs="Arial"/>
                <w:sz w:val="16"/>
                <w:szCs w:val="16"/>
              </w:rPr>
              <w:t xml:space="preserve"> oceny końcowej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: 1 - 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%, 2 -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%, 3 </w:t>
            </w:r>
            <w:r>
              <w:rPr>
                <w:rFonts w:ascii="Arial" w:hAnsi="Arial" w:cs="Arial"/>
                <w:sz w:val="16"/>
                <w:szCs w:val="16"/>
              </w:rPr>
              <w:t>–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20%, 4 – 20%, 5 – 30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%.  Warunkiem zaliczenia przedmiotu jest </w:t>
            </w:r>
            <w:r>
              <w:rPr>
                <w:rFonts w:ascii="Arial" w:hAnsi="Arial" w:cs="Arial"/>
                <w:sz w:val="16"/>
                <w:szCs w:val="16"/>
              </w:rPr>
              <w:t>otrzymanie z każdego z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 elementów minimum 51  punktów</w:t>
            </w:r>
            <w:r>
              <w:rPr>
                <w:rFonts w:ascii="Arial" w:hAnsi="Arial" w:cs="Arial"/>
                <w:sz w:val="16"/>
                <w:szCs w:val="16"/>
              </w:rPr>
              <w:t xml:space="preserve"> na 100 </w:t>
            </w:r>
            <w:r w:rsidRPr="0006311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możliwych do uzyskania</w:t>
            </w:r>
            <w:r w:rsidRPr="00063118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D92CF2" w14:paraId="77811A1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811A16" w14:textId="77777777" w:rsidR="00D92CF2" w:rsidRPr="00582090" w:rsidRDefault="00D92CF2" w:rsidP="00D92CF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7811A17" w14:textId="77777777" w:rsidR="00D92CF2" w:rsidRPr="00301461" w:rsidRDefault="00D92CF2" w:rsidP="00D92CF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dydaktyczna, laboratorium kultur </w:t>
            </w:r>
            <w:r w:rsidRPr="00301461">
              <w:rPr>
                <w:rFonts w:ascii="Arial" w:hAnsi="Arial" w:cs="Arial"/>
                <w:i/>
                <w:sz w:val="16"/>
                <w:szCs w:val="16"/>
              </w:rPr>
              <w:t>in vitro</w:t>
            </w:r>
            <w:r>
              <w:rPr>
                <w:rFonts w:ascii="Arial" w:hAnsi="Arial" w:cs="Arial"/>
                <w:sz w:val="16"/>
                <w:szCs w:val="16"/>
              </w:rPr>
              <w:t>, laboratorium bioreaktorów</w:t>
            </w:r>
          </w:p>
        </w:tc>
      </w:tr>
      <w:tr w:rsidR="00C216CF" w14:paraId="77811A1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7811A19" w14:textId="77777777" w:rsidR="00C216CF" w:rsidRPr="00582090" w:rsidRDefault="00C216CF" w:rsidP="00D92CF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7811A1A" w14:textId="77777777" w:rsidR="00D92CF2" w:rsidRPr="007B0E13" w:rsidRDefault="00D92CF2" w:rsidP="00D92CF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B0E13">
              <w:rPr>
                <w:rFonts w:ascii="Arial" w:hAnsi="Arial" w:cs="Arial"/>
                <w:sz w:val="16"/>
                <w:szCs w:val="16"/>
              </w:rPr>
              <w:t xml:space="preserve">Literatura podstawowa: Biotechnologia roślin pod redakcją naukową Stefana </w:t>
            </w:r>
            <w:proofErr w:type="spellStart"/>
            <w:r w:rsidRPr="007B0E13">
              <w:rPr>
                <w:rFonts w:ascii="Arial" w:hAnsi="Arial" w:cs="Arial"/>
                <w:sz w:val="16"/>
                <w:szCs w:val="16"/>
              </w:rPr>
              <w:t>Malepszego</w:t>
            </w:r>
            <w:proofErr w:type="spellEnd"/>
            <w:r w:rsidRPr="007B0E13">
              <w:rPr>
                <w:rFonts w:ascii="Arial" w:hAnsi="Arial" w:cs="Arial"/>
                <w:sz w:val="16"/>
                <w:szCs w:val="16"/>
              </w:rPr>
              <w:t xml:space="preserve">, Wydawnictwo Naukowe PWN, Warszawa 2009; Grajek W. 2004. Kultury roślinne w bioreaktorach w Biotechnologii roślin pod redakcją naukową Stefana </w:t>
            </w:r>
            <w:proofErr w:type="spellStart"/>
            <w:r w:rsidRPr="007B0E13">
              <w:rPr>
                <w:rFonts w:ascii="Arial" w:hAnsi="Arial" w:cs="Arial"/>
                <w:sz w:val="16"/>
                <w:szCs w:val="16"/>
              </w:rPr>
              <w:t>Malepszego</w:t>
            </w:r>
            <w:proofErr w:type="spellEnd"/>
            <w:r w:rsidRPr="007B0E13">
              <w:rPr>
                <w:rFonts w:ascii="Arial" w:hAnsi="Arial" w:cs="Arial"/>
                <w:sz w:val="16"/>
                <w:szCs w:val="16"/>
              </w:rPr>
              <w:t>, Wydawnictwo Naukowe PWN, Warszawa, 3: 87-132.</w:t>
            </w:r>
          </w:p>
          <w:p w14:paraId="77811A1B" w14:textId="77777777" w:rsidR="00C216CF" w:rsidRPr="00582090" w:rsidRDefault="00D92CF2" w:rsidP="00D92CF2">
            <w:pPr>
              <w:spacing w:line="240" w:lineRule="auto"/>
              <w:rPr>
                <w:sz w:val="16"/>
                <w:szCs w:val="16"/>
              </w:rPr>
            </w:pPr>
            <w:r w:rsidRPr="007B0E13">
              <w:rPr>
                <w:rFonts w:ascii="Arial" w:hAnsi="Arial" w:cs="Arial"/>
                <w:sz w:val="16"/>
                <w:szCs w:val="16"/>
              </w:rPr>
              <w:t>Literatura uzupełniająca: wybrane publikacje i patenty (w języku polskim i angielskim) z zakresu roślinnych kultur bioreaktorowych</w:t>
            </w:r>
          </w:p>
        </w:tc>
      </w:tr>
      <w:tr w:rsidR="00C216CF" w14:paraId="77811A2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7811A1D" w14:textId="77777777" w:rsidR="00C216CF" w:rsidRDefault="00C216CF" w:rsidP="00D92CF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7811A1E" w14:textId="77777777" w:rsidR="00D92CF2" w:rsidRDefault="00D92CF2" w:rsidP="00D92CF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     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</w:t>
            </w:r>
          </w:p>
          <w:p w14:paraId="77811A1F" w14:textId="77777777" w:rsidR="00D92CF2" w:rsidRDefault="00D92CF2" w:rsidP="00D92CF2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90-81% pkt -  4,5,                                                    80-71% pkt -  4,0     </w:t>
            </w:r>
          </w:p>
          <w:p w14:paraId="77811A20" w14:textId="77777777" w:rsidR="00C216CF" w:rsidRPr="00582090" w:rsidRDefault="00D92CF2" w:rsidP="00D92C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         70-61% pkt -  3,5,                                                     60-51% pkt -  3,0</w:t>
            </w:r>
          </w:p>
        </w:tc>
      </w:tr>
    </w:tbl>
    <w:p w14:paraId="77811A22" w14:textId="77777777" w:rsidR="008F7E6F" w:rsidRDefault="00ED11F9" w:rsidP="00534E79">
      <w:pPr>
        <w:rPr>
          <w:sz w:val="16"/>
        </w:rPr>
      </w:pPr>
      <w:r>
        <w:rPr>
          <w:sz w:val="16"/>
        </w:rPr>
        <w:br/>
      </w:r>
    </w:p>
    <w:p w14:paraId="77811A23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7811A2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7811A24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7811A25" w14:textId="77777777" w:rsidR="00ED11F9" w:rsidRPr="00A87261" w:rsidRDefault="001735C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7811A29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7811A27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7811A28" w14:textId="77777777" w:rsidR="00ED11F9" w:rsidRPr="00A87261" w:rsidRDefault="001735C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7811A2A" w14:textId="77777777" w:rsidR="00ED11F9" w:rsidRDefault="00ED11F9" w:rsidP="00ED11F9"/>
    <w:p w14:paraId="77811A2B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7811A2C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7811A31" w14:textId="77777777" w:rsidTr="0093211F">
        <w:tc>
          <w:tcPr>
            <w:tcW w:w="1547" w:type="dxa"/>
          </w:tcPr>
          <w:p w14:paraId="77811A2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7811A2E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7811A2F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7811A30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7811A41" w14:textId="77777777" w:rsidTr="0093211F">
        <w:tc>
          <w:tcPr>
            <w:tcW w:w="1547" w:type="dxa"/>
          </w:tcPr>
          <w:p w14:paraId="77811A32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7811A33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W1 ma wiedzę z zakresu  prowadzenia kultur roślinnych w bioreaktorach</w:t>
            </w:r>
          </w:p>
          <w:p w14:paraId="77811A34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W2 zna budowę, podstawowe wyposażenie oraz zasady funkcjonowania laboratorium bioreaktorów do kultur roślinnych</w:t>
            </w:r>
            <w:r w:rsidRPr="00534E79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  <w:r w:rsidRPr="00534E79">
              <w:rPr>
                <w:rFonts w:ascii="Arial" w:hAnsi="Arial" w:cs="Arial"/>
                <w:sz w:val="16"/>
                <w:szCs w:val="16"/>
              </w:rPr>
              <w:t>wraz  z przepisami BHP</w:t>
            </w:r>
          </w:p>
        </w:tc>
        <w:tc>
          <w:tcPr>
            <w:tcW w:w="3001" w:type="dxa"/>
          </w:tcPr>
          <w:p w14:paraId="77811A35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K_W03</w:t>
            </w:r>
            <w:r w:rsidRPr="00534E7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7811A36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77811A37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Pr="00534E7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7811A38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K_W1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77811A39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  <w:p w14:paraId="77811A3A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77811A3B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3C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3D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3E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3F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40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77811A52" w14:textId="77777777" w:rsidTr="0093211F">
        <w:tc>
          <w:tcPr>
            <w:tcW w:w="1547" w:type="dxa"/>
          </w:tcPr>
          <w:p w14:paraId="77811A42" w14:textId="77777777" w:rsidR="0093211F" w:rsidRPr="00BD2417" w:rsidRDefault="00534E79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77811A43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U1 posiada umiejętność wyszukiwania informacji z  różnych źródeł i ich twórczego wykorzystania w realizacji projektów badawczych/komercyjnych z obszaru kultur roślinnych w bioreaktorach</w:t>
            </w:r>
          </w:p>
          <w:p w14:paraId="77811A44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 xml:space="preserve">U2 potrafi obsługiwać uniwersalny </w:t>
            </w:r>
            <w:r w:rsidRPr="00534E79">
              <w:rPr>
                <w:rFonts w:ascii="Arial" w:hAnsi="Arial" w:cs="Arial"/>
                <w:iCs/>
                <w:sz w:val="16"/>
                <w:szCs w:val="16"/>
              </w:rPr>
              <w:t>bioreaktor e</w:t>
            </w:r>
            <w:r w:rsidRPr="00534E79">
              <w:rPr>
                <w:rFonts w:ascii="Arial" w:hAnsi="Arial" w:cs="Arial"/>
                <w:sz w:val="16"/>
                <w:szCs w:val="16"/>
              </w:rPr>
              <w:t xml:space="preserve">ksperymentalny z mieszaniem mechanicznym </w:t>
            </w:r>
            <w:proofErr w:type="spellStart"/>
            <w:r w:rsidRPr="00534E79">
              <w:rPr>
                <w:rFonts w:ascii="Arial" w:hAnsi="Arial" w:cs="Arial"/>
                <w:sz w:val="16"/>
                <w:szCs w:val="16"/>
              </w:rPr>
              <w:t>Biostat</w:t>
            </w:r>
            <w:proofErr w:type="spellEnd"/>
            <w:r w:rsidRPr="00534E79">
              <w:rPr>
                <w:rFonts w:ascii="Arial" w:hAnsi="Arial" w:cs="Arial"/>
                <w:sz w:val="16"/>
                <w:szCs w:val="16"/>
              </w:rPr>
              <w:t xml:space="preserve"> B (B. Braun </w:t>
            </w:r>
            <w:proofErr w:type="spellStart"/>
            <w:r w:rsidRPr="00534E79">
              <w:rPr>
                <w:rFonts w:ascii="Arial" w:hAnsi="Arial" w:cs="Arial"/>
                <w:sz w:val="16"/>
                <w:szCs w:val="16"/>
              </w:rPr>
              <w:t>Biotech</w:t>
            </w:r>
            <w:proofErr w:type="spellEnd"/>
            <w:r w:rsidRPr="00534E79">
              <w:rPr>
                <w:rFonts w:ascii="Arial" w:hAnsi="Arial" w:cs="Arial"/>
                <w:sz w:val="16"/>
                <w:szCs w:val="16"/>
              </w:rPr>
              <w:t xml:space="preserve"> International) o pojemności roboczej 2-5 l  </w:t>
            </w:r>
          </w:p>
          <w:p w14:paraId="77811A45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U3 potrafi zaprojektować i wykonać model koncepcyjny bioreaktora dla KKMWK oraz zweryfikować jego funkcjonalność</w:t>
            </w:r>
          </w:p>
        </w:tc>
        <w:tc>
          <w:tcPr>
            <w:tcW w:w="3001" w:type="dxa"/>
          </w:tcPr>
          <w:p w14:paraId="77811A46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22</w:t>
            </w:r>
            <w:r w:rsidRPr="00534E79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14:paraId="77811A47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K</w:t>
            </w:r>
            <w:r>
              <w:rPr>
                <w:rFonts w:ascii="Arial" w:hAnsi="Arial" w:cs="Arial"/>
                <w:bCs/>
                <w:sz w:val="16"/>
                <w:szCs w:val="16"/>
              </w:rPr>
              <w:t>_U06</w:t>
            </w:r>
          </w:p>
          <w:p w14:paraId="77811A48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  <w:p w14:paraId="77811A49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77811A4A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  <w:p w14:paraId="77811A4B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08</w:t>
            </w:r>
          </w:p>
        </w:tc>
        <w:tc>
          <w:tcPr>
            <w:tcW w:w="1381" w:type="dxa"/>
          </w:tcPr>
          <w:p w14:paraId="77811A4C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811A4D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4E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4F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50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51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77811A5B" w14:textId="77777777" w:rsidTr="0093211F">
        <w:tc>
          <w:tcPr>
            <w:tcW w:w="1547" w:type="dxa"/>
          </w:tcPr>
          <w:p w14:paraId="77811A53" w14:textId="77777777" w:rsidR="0093211F" w:rsidRPr="00BD2417" w:rsidRDefault="00534E79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77811A54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sz w:val="16"/>
                <w:szCs w:val="16"/>
              </w:rPr>
              <w:t>K1 rozumie potrzebę stałego poszerzania i pogłębiania wiedzy z zakresu stosowania bioreaktorów dla kultur roślinnych, zna jej praktyczne, bezpieczne wykorzystanie</w:t>
            </w:r>
          </w:p>
        </w:tc>
        <w:tc>
          <w:tcPr>
            <w:tcW w:w="3001" w:type="dxa"/>
          </w:tcPr>
          <w:p w14:paraId="77811A55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77811A56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77811A57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77811A58" w14:textId="77777777" w:rsidR="0093211F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59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7811A5A" w14:textId="77777777" w:rsidR="00534E79" w:rsidRPr="00534E79" w:rsidRDefault="00534E79" w:rsidP="00534E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34E7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77811A5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7811A5D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7811A5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7811A5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7811A6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7811A6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11A64" w14:textId="77777777" w:rsidR="00CD0119" w:rsidRDefault="00CD0119" w:rsidP="002C0CA5">
      <w:pPr>
        <w:spacing w:line="240" w:lineRule="auto"/>
      </w:pPr>
      <w:r>
        <w:separator/>
      </w:r>
    </w:p>
  </w:endnote>
  <w:endnote w:type="continuationSeparator" w:id="0">
    <w:p w14:paraId="77811A65" w14:textId="77777777" w:rsidR="00CD0119" w:rsidRDefault="00CD011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11A62" w14:textId="77777777" w:rsidR="00CD0119" w:rsidRDefault="00CD0119" w:rsidP="002C0CA5">
      <w:pPr>
        <w:spacing w:line="240" w:lineRule="auto"/>
      </w:pPr>
      <w:r>
        <w:separator/>
      </w:r>
    </w:p>
  </w:footnote>
  <w:footnote w:type="continuationSeparator" w:id="0">
    <w:p w14:paraId="77811A63" w14:textId="77777777" w:rsidR="00CD0119" w:rsidRDefault="00CD0119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EwMTMyM7QwMzBV0lEKTi0uzszPAykwrgUATpjmay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735C9"/>
    <w:rsid w:val="00207BBF"/>
    <w:rsid w:val="0025202E"/>
    <w:rsid w:val="002B5274"/>
    <w:rsid w:val="002C0CA5"/>
    <w:rsid w:val="00300A91"/>
    <w:rsid w:val="00324A5D"/>
    <w:rsid w:val="00341D25"/>
    <w:rsid w:val="0036131B"/>
    <w:rsid w:val="00386039"/>
    <w:rsid w:val="00392CAB"/>
    <w:rsid w:val="003A2E99"/>
    <w:rsid w:val="003B680D"/>
    <w:rsid w:val="004F5168"/>
    <w:rsid w:val="00505F58"/>
    <w:rsid w:val="00534E79"/>
    <w:rsid w:val="005D122E"/>
    <w:rsid w:val="00624566"/>
    <w:rsid w:val="006537EC"/>
    <w:rsid w:val="006674DC"/>
    <w:rsid w:val="00675EA5"/>
    <w:rsid w:val="00686216"/>
    <w:rsid w:val="006A737E"/>
    <w:rsid w:val="006C766B"/>
    <w:rsid w:val="006E30F6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13DD9"/>
    <w:rsid w:val="00B2721F"/>
    <w:rsid w:val="00B51E99"/>
    <w:rsid w:val="00C216CF"/>
    <w:rsid w:val="00C778F3"/>
    <w:rsid w:val="00CD0119"/>
    <w:rsid w:val="00CD0414"/>
    <w:rsid w:val="00D527B8"/>
    <w:rsid w:val="00D55323"/>
    <w:rsid w:val="00D92CF2"/>
    <w:rsid w:val="00DB7B61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119BB"/>
  <w15:docId w15:val="{4B3A0F8D-83EA-4101-821A-AE04D593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D92CF2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horttext">
    <w:name w:val="short_text"/>
    <w:basedOn w:val="Domylnaczcionkaakapitu"/>
    <w:rsid w:val="00D92CF2"/>
  </w:style>
  <w:style w:type="character" w:customStyle="1" w:styleId="hps">
    <w:name w:val="hps"/>
    <w:basedOn w:val="Domylnaczcionkaakapitu"/>
    <w:rsid w:val="00D92CF2"/>
  </w:style>
  <w:style w:type="character" w:customStyle="1" w:styleId="Nagwek2Znak">
    <w:name w:val="Nagłówek 2 Znak"/>
    <w:basedOn w:val="Domylnaczcionkaakapitu"/>
    <w:link w:val="Nagwek2"/>
    <w:rsid w:val="00D92CF2"/>
    <w:rPr>
      <w:rFonts w:ascii="Arial" w:eastAsia="MS Mincho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1183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2019-04-27T19:10:00Z</dcterms:created>
  <dcterms:modified xsi:type="dcterms:W3CDTF">2021-09-08T08:53:00Z</dcterms:modified>
</cp:coreProperties>
</file>