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DB0E6" w14:textId="77777777" w:rsidR="00ED11F9" w:rsidRPr="0096464C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96464C" w:rsidRPr="0096464C" w14:paraId="6BEDB0EB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EDB0E7" w14:textId="77777777" w:rsidR="00EA64ED" w:rsidRPr="0096464C" w:rsidRDefault="00EA64ED" w:rsidP="00EA64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6464C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BEDB0E8" w14:textId="77777777" w:rsidR="00EA64ED" w:rsidRPr="0096464C" w:rsidRDefault="00EA64ED" w:rsidP="00EA64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464C">
              <w:rPr>
                <w:rFonts w:ascii="Arial" w:hAnsi="Arial" w:cs="Arial"/>
                <w:b/>
                <w:sz w:val="20"/>
                <w:szCs w:val="20"/>
              </w:rPr>
              <w:t>Metody Diagnostyki Mikrobiologicznej Żywności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EDB0E9" w14:textId="77777777" w:rsidR="00EA64ED" w:rsidRPr="0096464C" w:rsidRDefault="00EA64ED" w:rsidP="00EA64E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6464C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EDB0EA" w14:textId="77777777" w:rsidR="00EA64ED" w:rsidRPr="0096464C" w:rsidRDefault="00EA64ED" w:rsidP="00EA64E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6464C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96464C" w:rsidRPr="00FA27A6" w14:paraId="6BEDB0EE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BEDB0EC" w14:textId="77777777" w:rsidR="00EA64ED" w:rsidRPr="0096464C" w:rsidRDefault="00EA64ED" w:rsidP="00EA64ED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BEDB0ED" w14:textId="77777777" w:rsidR="00EA64ED" w:rsidRPr="0096464C" w:rsidRDefault="00EA64ED" w:rsidP="00EA64ED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96464C">
              <w:rPr>
                <w:rFonts w:ascii="Arial" w:hAnsi="Arial" w:cs="Arial"/>
                <w:bCs/>
                <w:sz w:val="16"/>
                <w:szCs w:val="16"/>
                <w:lang w:val="en-US"/>
              </w:rPr>
              <w:t>Methods of microbiological food diagnostics</w:t>
            </w:r>
          </w:p>
        </w:tc>
      </w:tr>
      <w:tr w:rsidR="0096464C" w:rsidRPr="0096464C" w14:paraId="6BEDB0F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EDB0EF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DB0F0" w14:textId="77777777" w:rsidR="00EA64ED" w:rsidRPr="0096464C" w:rsidRDefault="00EA64ED" w:rsidP="00EA64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6464C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96464C" w:rsidRPr="0096464C" w14:paraId="6BEDB0F4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DB0F2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EDB0F3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6464C" w:rsidRPr="0096464C" w14:paraId="6BEDB0F9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EDB0F5" w14:textId="77777777" w:rsidR="00EA64ED" w:rsidRPr="0096464C" w:rsidRDefault="00EA64ED" w:rsidP="00EA64E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EDB0F6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EDB0F7" w14:textId="77777777" w:rsidR="00EA64ED" w:rsidRPr="0096464C" w:rsidRDefault="00EA64ED" w:rsidP="00EA64E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96464C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BEDB0F8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II</w:t>
            </w:r>
          </w:p>
        </w:tc>
      </w:tr>
      <w:tr w:rsidR="0096464C" w:rsidRPr="0096464C" w14:paraId="6BEDB104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EDB0FA" w14:textId="77777777" w:rsidR="00EA64ED" w:rsidRPr="0096464C" w:rsidRDefault="00EA64ED" w:rsidP="00EA64E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EDB0FB" w14:textId="77777777" w:rsidR="00EA64ED" w:rsidRPr="0096464C" w:rsidRDefault="00FA27A6" w:rsidP="00EA64ED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4ED" w:rsidRPr="0096464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EA64ED" w:rsidRPr="0096464C">
              <w:rPr>
                <w:sz w:val="20"/>
                <w:szCs w:val="16"/>
              </w:rPr>
              <w:t xml:space="preserve"> </w:t>
            </w:r>
            <w:r w:rsidR="00EA64ED" w:rsidRPr="0096464C">
              <w:rPr>
                <w:sz w:val="16"/>
                <w:szCs w:val="16"/>
              </w:rPr>
              <w:t>stacjonarne</w:t>
            </w:r>
          </w:p>
          <w:p w14:paraId="6BEDB0FC" w14:textId="77777777" w:rsidR="00EA64ED" w:rsidRPr="0096464C" w:rsidRDefault="00FA27A6" w:rsidP="00EA64ED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4ED" w:rsidRPr="0096464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A64ED" w:rsidRPr="0096464C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EDB0FD" w14:textId="77777777" w:rsidR="00EA64ED" w:rsidRPr="0096464C" w:rsidRDefault="00EA64ED" w:rsidP="00EA64E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96464C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EDB0FE" w14:textId="77777777" w:rsidR="00EA64ED" w:rsidRPr="0096464C" w:rsidRDefault="00FA27A6" w:rsidP="00EA64E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4ED" w:rsidRPr="0096464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A64ED" w:rsidRPr="0096464C">
              <w:rPr>
                <w:sz w:val="16"/>
                <w:szCs w:val="16"/>
              </w:rPr>
              <w:t xml:space="preserve"> p</w:t>
            </w:r>
            <w:r w:rsidR="00EA64ED" w:rsidRPr="0096464C">
              <w:rPr>
                <w:bCs/>
                <w:sz w:val="16"/>
                <w:szCs w:val="16"/>
              </w:rPr>
              <w:t>odstawowe</w:t>
            </w:r>
          </w:p>
          <w:p w14:paraId="6BEDB0FF" w14:textId="77777777" w:rsidR="00EA64ED" w:rsidRPr="0096464C" w:rsidRDefault="00FA27A6" w:rsidP="00EA64E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4ED" w:rsidRPr="0096464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EA64ED" w:rsidRPr="0096464C">
              <w:rPr>
                <w:sz w:val="16"/>
                <w:szCs w:val="16"/>
              </w:rPr>
              <w:t xml:space="preserve"> </w:t>
            </w:r>
            <w:r w:rsidR="00EA64ED" w:rsidRPr="0096464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EDB100" w14:textId="77777777" w:rsidR="00EA64ED" w:rsidRPr="0096464C" w:rsidRDefault="00FA27A6" w:rsidP="00EA64E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4ED" w:rsidRPr="0096464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EA64ED" w:rsidRPr="0096464C">
              <w:rPr>
                <w:bCs/>
                <w:sz w:val="16"/>
                <w:szCs w:val="16"/>
              </w:rPr>
              <w:t xml:space="preserve"> obowiązkowe </w:t>
            </w:r>
          </w:p>
          <w:p w14:paraId="6BEDB101" w14:textId="77777777" w:rsidR="00EA64ED" w:rsidRPr="0096464C" w:rsidRDefault="00FA27A6" w:rsidP="00EA64ED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4ED" w:rsidRPr="0096464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EA64ED" w:rsidRPr="0096464C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EDB102" w14:textId="77777777" w:rsidR="00EA64ED" w:rsidRPr="0096464C" w:rsidRDefault="00EA64ED" w:rsidP="006654E6">
            <w:pPr>
              <w:spacing w:line="240" w:lineRule="auto"/>
              <w:rPr>
                <w:bCs/>
                <w:sz w:val="16"/>
                <w:szCs w:val="16"/>
              </w:rPr>
            </w:pPr>
            <w:r w:rsidRPr="0096464C">
              <w:rPr>
                <w:bCs/>
                <w:sz w:val="16"/>
                <w:szCs w:val="16"/>
              </w:rPr>
              <w:t xml:space="preserve">Numer semestru: </w:t>
            </w:r>
            <w:r w:rsidR="006654E6" w:rsidRPr="0096464C">
              <w:rPr>
                <w:bCs/>
                <w:sz w:val="16"/>
                <w:szCs w:val="16"/>
              </w:rPr>
              <w:t xml:space="preserve"> 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BEDB103" w14:textId="77777777" w:rsidR="00EA64ED" w:rsidRPr="0096464C" w:rsidRDefault="00FA27A6" w:rsidP="00EA64E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4ED" w:rsidRPr="0096464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A64ED" w:rsidRPr="0096464C">
              <w:rPr>
                <w:sz w:val="16"/>
                <w:szCs w:val="16"/>
              </w:rPr>
              <w:t xml:space="preserve"> </w:t>
            </w:r>
            <w:r w:rsidR="00EA64ED" w:rsidRPr="0096464C">
              <w:rPr>
                <w:bCs/>
                <w:sz w:val="16"/>
                <w:szCs w:val="16"/>
              </w:rPr>
              <w:t>semestr  zimowy</w:t>
            </w:r>
            <w:r w:rsidR="00EA64ED" w:rsidRPr="0096464C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4ED" w:rsidRPr="0096464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EA64ED" w:rsidRPr="0096464C">
              <w:rPr>
                <w:sz w:val="16"/>
                <w:szCs w:val="16"/>
              </w:rPr>
              <w:t xml:space="preserve"> </w:t>
            </w:r>
            <w:r w:rsidR="00EA64ED" w:rsidRPr="0096464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96464C" w:rsidRPr="0096464C" w14:paraId="6BEDB10B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EDB105" w14:textId="77777777" w:rsidR="00EA64ED" w:rsidRPr="0096464C" w:rsidRDefault="00EA64ED" w:rsidP="00EA64ED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EDB106" w14:textId="77777777" w:rsidR="00EA64ED" w:rsidRPr="0096464C" w:rsidRDefault="00EA64ED" w:rsidP="00EA64E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EDB107" w14:textId="77777777" w:rsidR="00EA64ED" w:rsidRPr="0096464C" w:rsidRDefault="00EA64ED" w:rsidP="00EA64E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EDB108" w14:textId="085D97E8" w:rsidR="00EA64ED" w:rsidRPr="0096464C" w:rsidRDefault="0096464C" w:rsidP="00EA64E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202</w:t>
            </w:r>
            <w:r w:rsidR="00FA27A6">
              <w:rPr>
                <w:sz w:val="16"/>
                <w:szCs w:val="16"/>
              </w:rPr>
              <w:t>1</w:t>
            </w:r>
            <w:r w:rsidRPr="0096464C">
              <w:rPr>
                <w:sz w:val="16"/>
                <w:szCs w:val="16"/>
              </w:rPr>
              <w:t>/202</w:t>
            </w:r>
            <w:r w:rsidR="00FA27A6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EDB109" w14:textId="77777777" w:rsidR="00EA64ED" w:rsidRPr="0096464C" w:rsidRDefault="00EA64ED" w:rsidP="00EA64E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EDB10A" w14:textId="77777777" w:rsidR="00EA64ED" w:rsidRPr="0096464C" w:rsidRDefault="006654E6" w:rsidP="00EA64ED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6464C">
              <w:rPr>
                <w:b/>
                <w:sz w:val="16"/>
                <w:szCs w:val="16"/>
              </w:rPr>
              <w:t>OGR_BT-2S-1L-13</w:t>
            </w:r>
          </w:p>
        </w:tc>
      </w:tr>
      <w:tr w:rsidR="0096464C" w:rsidRPr="0096464C" w14:paraId="6BEDB10D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EDB10C" w14:textId="77777777" w:rsidR="00EA64ED" w:rsidRPr="0096464C" w:rsidRDefault="00EA64ED" w:rsidP="00EA64ED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6464C" w:rsidRPr="0096464C" w14:paraId="6BEDB11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EDB10E" w14:textId="77777777" w:rsidR="00EA64ED" w:rsidRPr="0096464C" w:rsidRDefault="00EA64ED" w:rsidP="00EA64ED">
            <w:pPr>
              <w:spacing w:line="240" w:lineRule="auto"/>
              <w:rPr>
                <w:bCs/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DB10F" w14:textId="77777777" w:rsidR="00EA64ED" w:rsidRPr="0096464C" w:rsidRDefault="00EA64ED" w:rsidP="00EA64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6464C">
              <w:rPr>
                <w:rFonts w:ascii="Arial" w:hAnsi="Arial" w:cs="Arial"/>
                <w:bCs/>
                <w:sz w:val="16"/>
                <w:szCs w:val="16"/>
              </w:rPr>
              <w:t>Dr inż. Anna Chlebowska - Śmigiel</w:t>
            </w:r>
          </w:p>
        </w:tc>
      </w:tr>
      <w:tr w:rsidR="0096464C" w:rsidRPr="0096464C" w14:paraId="6BEDB11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EDB111" w14:textId="77777777" w:rsidR="00EA64ED" w:rsidRPr="0096464C" w:rsidRDefault="00EA64ED" w:rsidP="00EA64ED">
            <w:pPr>
              <w:spacing w:line="240" w:lineRule="auto"/>
              <w:rPr>
                <w:bCs/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DB112" w14:textId="77777777" w:rsidR="00EA64ED" w:rsidRPr="0096464C" w:rsidRDefault="00EA64ED" w:rsidP="00EA64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6464C">
              <w:rPr>
                <w:rFonts w:ascii="Arial" w:hAnsi="Arial" w:cs="Arial"/>
                <w:bCs/>
                <w:sz w:val="16"/>
                <w:szCs w:val="16"/>
              </w:rPr>
              <w:t>Pracownicy Zakładu Biotechnologii i Mikrobiologii Żywności</w:t>
            </w:r>
          </w:p>
        </w:tc>
      </w:tr>
      <w:tr w:rsidR="0096464C" w:rsidRPr="0096464C" w14:paraId="6BEDB11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EDB114" w14:textId="77777777" w:rsidR="00EA64ED" w:rsidRPr="0096464C" w:rsidRDefault="00EA64ED" w:rsidP="00EA64ED">
            <w:pPr>
              <w:spacing w:line="240" w:lineRule="auto"/>
              <w:rPr>
                <w:bCs/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DB115" w14:textId="77777777" w:rsidR="00EA64ED" w:rsidRPr="0096464C" w:rsidRDefault="0096464C" w:rsidP="00EA64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6464C">
              <w:rPr>
                <w:rFonts w:ascii="Arial" w:hAnsi="Arial" w:cs="Arial"/>
                <w:bCs/>
                <w:sz w:val="16"/>
                <w:szCs w:val="16"/>
              </w:rPr>
              <w:t xml:space="preserve">Instytut </w:t>
            </w:r>
            <w:r w:rsidR="00EA64ED" w:rsidRPr="0096464C">
              <w:rPr>
                <w:rFonts w:ascii="Arial" w:hAnsi="Arial" w:cs="Arial"/>
                <w:bCs/>
                <w:sz w:val="16"/>
                <w:szCs w:val="16"/>
              </w:rPr>
              <w:t>Nauk o Żywności, Katedra Biotechnologii, Mikrobiologii i Oceny Żywności, Zakład Biotechnologii i Mikrobiologii Żywności</w:t>
            </w:r>
          </w:p>
        </w:tc>
      </w:tr>
      <w:tr w:rsidR="0096464C" w:rsidRPr="0096464C" w14:paraId="6BEDB11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EDB117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6464C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DB118" w14:textId="281FE41D" w:rsidR="00EA64ED" w:rsidRPr="0096464C" w:rsidRDefault="00EA64ED" w:rsidP="00EA64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6464C"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FA27A6">
              <w:rPr>
                <w:rFonts w:ascii="Arial" w:hAnsi="Arial" w:cs="Arial"/>
                <w:bCs/>
                <w:sz w:val="16"/>
                <w:szCs w:val="16"/>
              </w:rPr>
              <w:t>Biologii i Biotechnologii</w:t>
            </w:r>
            <w:bookmarkStart w:id="0" w:name="_GoBack"/>
            <w:bookmarkEnd w:id="0"/>
          </w:p>
        </w:tc>
      </w:tr>
      <w:tr w:rsidR="0096464C" w:rsidRPr="0096464C" w14:paraId="6BEDB12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EDB11A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DB11B" w14:textId="77777777" w:rsidR="00EA64ED" w:rsidRPr="0096464C" w:rsidRDefault="00EA64ED" w:rsidP="00EA64E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Zapoznanie studentów z grupami drobnoustrojów odpowiedzialnych za zepsucia żywności oraz  metodami ich identyfikacji.</w:t>
            </w:r>
          </w:p>
          <w:p w14:paraId="6BEDB11C" w14:textId="77777777" w:rsidR="00EA64ED" w:rsidRPr="0096464C" w:rsidRDefault="00EA64ED" w:rsidP="00EA64E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Tematyka wykładów:</w:t>
            </w:r>
          </w:p>
          <w:p w14:paraId="6BEDB11D" w14:textId="77777777" w:rsidR="00EA64ED" w:rsidRPr="0096464C" w:rsidRDefault="00EA64ED" w:rsidP="00EA64E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 xml:space="preserve">Drobnoustroje patogenne i saprofityczne odpowiedzialne za zatrucia pokarmowe i mikrobiologiczny rozkład żywności. Klasyczne i nowoczesne metody identyfikacji drobnoustrojów. Pożywki mikrobiologiczne, testy API, ELISA, technika PCR i RT PCR, metody instrumentalne i chromatograficzne. Wykorzystanie metod klasycznych i nowoczesnych w identyfikacji </w:t>
            </w:r>
            <w:proofErr w:type="spellStart"/>
            <w:r w:rsidRPr="0096464C">
              <w:rPr>
                <w:rFonts w:ascii="Arial" w:hAnsi="Arial" w:cs="Arial"/>
                <w:sz w:val="16"/>
                <w:szCs w:val="16"/>
              </w:rPr>
              <w:t>enterokoków</w:t>
            </w:r>
            <w:proofErr w:type="spellEnd"/>
            <w:r w:rsidRPr="0096464C">
              <w:rPr>
                <w:rFonts w:ascii="Arial" w:hAnsi="Arial" w:cs="Arial"/>
                <w:sz w:val="16"/>
                <w:szCs w:val="16"/>
              </w:rPr>
              <w:t xml:space="preserve">, gronkowców, drożdży, bakterii octowych, mlekowych i masłowych. Oznaczanie bakterii z rodzaju </w:t>
            </w:r>
            <w:r w:rsidRPr="0096464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96464C">
              <w:rPr>
                <w:rFonts w:ascii="Arial" w:hAnsi="Arial" w:cs="Arial"/>
                <w:i/>
                <w:sz w:val="16"/>
                <w:szCs w:val="16"/>
              </w:rPr>
              <w:t>Bacillus</w:t>
            </w:r>
            <w:proofErr w:type="spellEnd"/>
            <w:r w:rsidRPr="0096464C">
              <w:rPr>
                <w:rFonts w:ascii="Arial" w:hAnsi="Arial" w:cs="Arial"/>
                <w:i/>
                <w:sz w:val="16"/>
                <w:szCs w:val="16"/>
              </w:rPr>
              <w:t xml:space="preserve">, Salmonella, </w:t>
            </w:r>
            <w:proofErr w:type="spellStart"/>
            <w:r w:rsidRPr="0096464C">
              <w:rPr>
                <w:rFonts w:ascii="Arial" w:hAnsi="Arial" w:cs="Arial"/>
                <w:i/>
                <w:sz w:val="16"/>
                <w:szCs w:val="16"/>
              </w:rPr>
              <w:t>Campylobacter</w:t>
            </w:r>
            <w:proofErr w:type="spellEnd"/>
            <w:r w:rsidRPr="0096464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96464C">
              <w:rPr>
                <w:rFonts w:ascii="Arial" w:hAnsi="Arial" w:cs="Arial"/>
                <w:i/>
                <w:sz w:val="16"/>
                <w:szCs w:val="16"/>
              </w:rPr>
              <w:t>Yersinia</w:t>
            </w:r>
            <w:proofErr w:type="spellEnd"/>
            <w:r w:rsidRPr="0096464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96464C">
              <w:rPr>
                <w:rFonts w:ascii="Arial" w:hAnsi="Arial" w:cs="Arial"/>
                <w:i/>
                <w:sz w:val="16"/>
                <w:szCs w:val="16"/>
              </w:rPr>
              <w:t>Listeria</w:t>
            </w:r>
            <w:proofErr w:type="spellEnd"/>
            <w:r w:rsidRPr="0096464C">
              <w:rPr>
                <w:rFonts w:ascii="Arial" w:hAnsi="Arial" w:cs="Arial"/>
                <w:sz w:val="16"/>
                <w:szCs w:val="16"/>
              </w:rPr>
              <w:t xml:space="preserve">. Metody oznaczania zawartości </w:t>
            </w:r>
            <w:proofErr w:type="spellStart"/>
            <w:r w:rsidRPr="0096464C">
              <w:rPr>
                <w:rFonts w:ascii="Arial" w:hAnsi="Arial" w:cs="Arial"/>
                <w:sz w:val="16"/>
                <w:szCs w:val="16"/>
              </w:rPr>
              <w:t>mikotoksyn</w:t>
            </w:r>
            <w:proofErr w:type="spellEnd"/>
            <w:r w:rsidRPr="0096464C">
              <w:rPr>
                <w:rFonts w:ascii="Arial" w:hAnsi="Arial" w:cs="Arial"/>
                <w:sz w:val="16"/>
                <w:szCs w:val="16"/>
              </w:rPr>
              <w:t xml:space="preserve"> w żywności.</w:t>
            </w:r>
          </w:p>
          <w:p w14:paraId="6BEDB11E" w14:textId="77777777" w:rsidR="00EA64ED" w:rsidRPr="0096464C" w:rsidRDefault="00EA64ED" w:rsidP="00EA64E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Tematyka ćwiczeń:</w:t>
            </w:r>
          </w:p>
          <w:p w14:paraId="6BEDB11F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 xml:space="preserve">Oznaczanie i identyfikacja „nowych patogenów” na przykładzie bakterii z rodzaju </w:t>
            </w:r>
            <w:proofErr w:type="spellStart"/>
            <w:r w:rsidRPr="0096464C">
              <w:rPr>
                <w:rFonts w:ascii="Arial" w:hAnsi="Arial" w:cs="Arial"/>
                <w:i/>
                <w:sz w:val="16"/>
                <w:szCs w:val="16"/>
              </w:rPr>
              <w:t>Listeria</w:t>
            </w:r>
            <w:proofErr w:type="spellEnd"/>
            <w:r w:rsidRPr="0096464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96464C">
              <w:rPr>
                <w:rFonts w:ascii="Arial" w:hAnsi="Arial" w:cs="Arial"/>
                <w:sz w:val="16"/>
                <w:szCs w:val="16"/>
              </w:rPr>
              <w:t>w wybranych produktach spożywczych. Opracowanie metodyki identyfikacji innych grup bakterii obecnych w wybranych produktach spożywczych.</w:t>
            </w:r>
          </w:p>
        </w:tc>
      </w:tr>
      <w:tr w:rsidR="0096464C" w:rsidRPr="0096464C" w14:paraId="6BEDB124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EDB121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DB122" w14:textId="77777777" w:rsidR="00EA64ED" w:rsidRPr="0096464C" w:rsidRDefault="00EA64ED" w:rsidP="00EA64E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Wykłady</w:t>
            </w:r>
            <w:r w:rsidRPr="0096464C">
              <w:rPr>
                <w:sz w:val="16"/>
                <w:szCs w:val="16"/>
              </w:rPr>
              <w:t xml:space="preserve"> ………………………………………………………………………;  liczba godzin ...15....;  </w:t>
            </w:r>
          </w:p>
          <w:p w14:paraId="6BEDB123" w14:textId="77777777" w:rsidR="00EA64ED" w:rsidRPr="0096464C" w:rsidRDefault="00EA64ED" w:rsidP="00EA64E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96464C">
              <w:rPr>
                <w:sz w:val="16"/>
                <w:szCs w:val="16"/>
              </w:rPr>
              <w:t xml:space="preserve"> ……………………………………………;  liczba godzin ....15...;  </w:t>
            </w:r>
          </w:p>
        </w:tc>
      </w:tr>
      <w:tr w:rsidR="0096464C" w:rsidRPr="0096464C" w14:paraId="6BEDB12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EDB125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DB126" w14:textId="77777777" w:rsidR="00EA64ED" w:rsidRPr="0096464C" w:rsidRDefault="00EA64ED" w:rsidP="0096464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Wykład z prezentacją multimedialną, doświadczenie, dyskusja, praca indywidualna i zespołowa</w:t>
            </w:r>
            <w:r w:rsidR="0096464C" w:rsidRPr="0096464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6464C" w:rsidRPr="0096464C">
              <w:t xml:space="preserve"> </w:t>
            </w:r>
            <w:r w:rsidR="0096464C" w:rsidRPr="0096464C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96464C" w:rsidRPr="0096464C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96464C" w:rsidRPr="0096464C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  <w:r w:rsidR="0096464C" w:rsidRPr="0096464C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96464C" w:rsidRPr="0096464C" w14:paraId="6BEDB12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EDB128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 xml:space="preserve">Wymagania formalne </w:t>
            </w:r>
          </w:p>
          <w:p w14:paraId="6BEDB129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DB12A" w14:textId="77777777" w:rsidR="00EA64ED" w:rsidRPr="0096464C" w:rsidRDefault="00EA64ED" w:rsidP="00EA64E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Wymagania formalne:  biochemia, mikrobiologia ogólna i żywności, biotechnologiczne wykorzystanie drobnoustrojów, założenia wstępne: podstawowa wiedza z zakresu udziału enzymów w procesach rozkładu składników żywności oraz metod izolacji drobnoustrojów z żywności</w:t>
            </w:r>
          </w:p>
        </w:tc>
      </w:tr>
      <w:tr w:rsidR="0096464C" w:rsidRPr="0096464C" w14:paraId="6BEDB137" w14:textId="77777777" w:rsidTr="006654E6">
        <w:trPr>
          <w:trHeight w:val="907"/>
        </w:trPr>
        <w:tc>
          <w:tcPr>
            <w:tcW w:w="2480" w:type="dxa"/>
            <w:gridSpan w:val="2"/>
            <w:vAlign w:val="center"/>
          </w:tcPr>
          <w:p w14:paraId="6BEDB12C" w14:textId="77777777" w:rsidR="00EA64ED" w:rsidRPr="0096464C" w:rsidRDefault="00EA64ED" w:rsidP="00EA64ED">
            <w:pPr>
              <w:spacing w:line="240" w:lineRule="auto"/>
              <w:rPr>
                <w:bCs/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6BEDB12D" w14:textId="77777777" w:rsidR="00EA64ED" w:rsidRPr="0096464C" w:rsidRDefault="00EA64ED" w:rsidP="006654E6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Wiedza:</w:t>
            </w:r>
          </w:p>
          <w:p w14:paraId="6BEDB12E" w14:textId="77777777" w:rsidR="006654E6" w:rsidRPr="0096464C" w:rsidRDefault="006654E6" w:rsidP="006654E6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zna podłoża diagnostyczne wykorzystywane do identyfikacji określonych grup drobnoustrojów</w:t>
            </w:r>
          </w:p>
          <w:p w14:paraId="6BEDB12F" w14:textId="77777777" w:rsidR="006654E6" w:rsidRPr="0096464C" w:rsidRDefault="006654E6" w:rsidP="006654E6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zna metody instrumentalne stosowane w identyfikacji drobnoustrojów</w:t>
            </w:r>
          </w:p>
          <w:p w14:paraId="6BEDB130" w14:textId="77777777" w:rsidR="00EA64ED" w:rsidRPr="0096464C" w:rsidRDefault="006654E6" w:rsidP="006654E6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zna określone grupy drobnoustrojów odpowiedzialnych za zepsucia mikrobiologiczne żywności i umie je identyfikować</w:t>
            </w:r>
          </w:p>
        </w:tc>
        <w:tc>
          <w:tcPr>
            <w:tcW w:w="2730" w:type="dxa"/>
            <w:gridSpan w:val="3"/>
          </w:tcPr>
          <w:p w14:paraId="6BEDB131" w14:textId="77777777" w:rsidR="00EA64ED" w:rsidRPr="0096464C" w:rsidRDefault="00EA64ED" w:rsidP="006654E6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Umiejętności:</w:t>
            </w:r>
          </w:p>
          <w:p w14:paraId="6BEDB132" w14:textId="77777777" w:rsidR="006654E6" w:rsidRPr="0096464C" w:rsidRDefault="006654E6" w:rsidP="006654E6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potrafi wybrać odpowiednią metodę identyfikacji drobnoustrojów</w:t>
            </w:r>
          </w:p>
          <w:p w14:paraId="6BEDB133" w14:textId="77777777" w:rsidR="00EA64ED" w:rsidRPr="0096464C" w:rsidRDefault="006654E6" w:rsidP="006654E6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potrafi ocenić jakość mikrobiologiczną środowiska żywności na podstawie interpretacji wyników badań</w:t>
            </w:r>
            <w:r w:rsidRPr="0096464C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4"/>
          </w:tcPr>
          <w:p w14:paraId="6BEDB134" w14:textId="77777777" w:rsidR="00EA64ED" w:rsidRPr="0096464C" w:rsidRDefault="00EA64ED" w:rsidP="006654E6">
            <w:pPr>
              <w:spacing w:line="240" w:lineRule="auto"/>
              <w:rPr>
                <w:bCs/>
                <w:sz w:val="16"/>
                <w:szCs w:val="16"/>
              </w:rPr>
            </w:pPr>
            <w:r w:rsidRPr="0096464C">
              <w:rPr>
                <w:bCs/>
                <w:sz w:val="16"/>
                <w:szCs w:val="16"/>
              </w:rPr>
              <w:t>Kompetencje:</w:t>
            </w:r>
          </w:p>
          <w:p w14:paraId="6BEDB135" w14:textId="77777777" w:rsidR="006654E6" w:rsidRPr="0096464C" w:rsidRDefault="006654E6" w:rsidP="006654E6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jest świadomy zagrożeń związanych z obecnością drobnoustrojów i ich metabolitów w żywności</w:t>
            </w:r>
          </w:p>
          <w:p w14:paraId="6BEDB136" w14:textId="77777777" w:rsidR="00EA64ED" w:rsidRPr="0096464C" w:rsidRDefault="006654E6" w:rsidP="006654E6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ma świadomość bieżącego dokształcania i śledzenia nowych trendów w metodach identyfikacji drobnoustrojów</w:t>
            </w:r>
            <w:r w:rsidRPr="0096464C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6464C" w:rsidRPr="0096464C" w14:paraId="6BEDB13D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BEDB138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BEDB139" w14:textId="77777777" w:rsidR="00EA64ED" w:rsidRPr="0096464C" w:rsidRDefault="006654E6" w:rsidP="00EA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W</w:t>
            </w:r>
            <w:r w:rsidR="00EA64ED" w:rsidRPr="0096464C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Pr="0096464C">
              <w:rPr>
                <w:rFonts w:ascii="Arial" w:hAnsi="Arial" w:cs="Arial"/>
                <w:sz w:val="16"/>
                <w:szCs w:val="16"/>
              </w:rPr>
              <w:t>W</w:t>
            </w:r>
            <w:r w:rsidR="00EA64ED" w:rsidRPr="0096464C">
              <w:rPr>
                <w:rFonts w:ascii="Arial" w:hAnsi="Arial" w:cs="Arial"/>
                <w:sz w:val="16"/>
                <w:szCs w:val="16"/>
              </w:rPr>
              <w:t xml:space="preserve">3, </w:t>
            </w:r>
            <w:r w:rsidRPr="0096464C">
              <w:rPr>
                <w:rFonts w:ascii="Arial" w:hAnsi="Arial" w:cs="Arial"/>
                <w:sz w:val="16"/>
                <w:szCs w:val="16"/>
              </w:rPr>
              <w:t>U1</w:t>
            </w:r>
            <w:r w:rsidR="00EA64ED" w:rsidRPr="0096464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6464C">
              <w:rPr>
                <w:rFonts w:ascii="Arial" w:hAnsi="Arial" w:cs="Arial"/>
                <w:sz w:val="16"/>
                <w:szCs w:val="16"/>
              </w:rPr>
              <w:t>U2</w:t>
            </w:r>
            <w:r w:rsidR="00EA64ED" w:rsidRPr="0096464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6464C">
              <w:rPr>
                <w:rFonts w:ascii="Arial" w:hAnsi="Arial" w:cs="Arial"/>
                <w:sz w:val="16"/>
                <w:szCs w:val="16"/>
              </w:rPr>
              <w:t>K2</w:t>
            </w:r>
            <w:r w:rsidR="00EA64ED" w:rsidRPr="0096464C">
              <w:rPr>
                <w:rFonts w:ascii="Arial" w:hAnsi="Arial" w:cs="Arial"/>
                <w:sz w:val="16"/>
                <w:szCs w:val="16"/>
              </w:rPr>
              <w:t xml:space="preserve"> – kolokwia na zajęciach laboratoryjnych</w:t>
            </w:r>
          </w:p>
          <w:p w14:paraId="6BEDB13A" w14:textId="77777777" w:rsidR="00EA64ED" w:rsidRPr="0096464C" w:rsidRDefault="006654E6" w:rsidP="006654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W1-3</w:t>
            </w:r>
            <w:r w:rsidR="00EA64ED" w:rsidRPr="0096464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6464C">
              <w:rPr>
                <w:rFonts w:ascii="Arial" w:hAnsi="Arial" w:cs="Arial"/>
                <w:sz w:val="16"/>
                <w:szCs w:val="16"/>
              </w:rPr>
              <w:t>U1, K1</w:t>
            </w:r>
            <w:r w:rsidR="00EA64ED" w:rsidRPr="0096464C">
              <w:rPr>
                <w:rFonts w:ascii="Arial" w:hAnsi="Arial" w:cs="Arial"/>
                <w:sz w:val="16"/>
                <w:szCs w:val="16"/>
              </w:rPr>
              <w:t xml:space="preserve"> – egzamin pisemny (pytania otwarte)</w:t>
            </w:r>
          </w:p>
          <w:p w14:paraId="6BEDB13B" w14:textId="77777777" w:rsidR="0096464C" w:rsidRPr="0096464C" w:rsidRDefault="0096464C" w:rsidP="006654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BEDB13C" w14:textId="77777777" w:rsidR="0096464C" w:rsidRPr="0096464C" w:rsidRDefault="0096464C" w:rsidP="006654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Pr="0096464C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Pr="0096464C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96464C" w:rsidRPr="0096464C" w14:paraId="6BEDB14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BEDB13E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BEDB13F" w14:textId="77777777" w:rsidR="00EA64ED" w:rsidRPr="0096464C" w:rsidRDefault="00EA64ED" w:rsidP="00EA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Imienne wykazy cząstkowych ocen z kolokwiów wraz z tymi kolokwiami, treści pytań egzaminacyjnych lub egzaminu pisemnego wraz z ocenami.</w:t>
            </w:r>
            <w:r w:rsidR="0096464C" w:rsidRPr="0096464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6464C" w:rsidRPr="0096464C">
              <w:t xml:space="preserve"> </w:t>
            </w:r>
            <w:r w:rsidR="0096464C" w:rsidRPr="0096464C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96464C" w:rsidRPr="0096464C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96464C" w:rsidRPr="0096464C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96464C" w:rsidRPr="0096464C" w14:paraId="6BEDB14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BEDB141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Elementy i wagi mające wpływ</w:t>
            </w:r>
          </w:p>
          <w:p w14:paraId="6BEDB142" w14:textId="77777777" w:rsidR="00EA64ED" w:rsidRPr="0096464C" w:rsidRDefault="00EA64ED" w:rsidP="00EA64E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96464C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BEDB143" w14:textId="77777777" w:rsidR="00EA64ED" w:rsidRPr="0096464C" w:rsidRDefault="00EA64ED" w:rsidP="00EA64ED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6464C">
              <w:rPr>
                <w:rFonts w:ascii="Arial" w:hAnsi="Arial" w:cs="Arial"/>
                <w:bCs/>
                <w:sz w:val="16"/>
                <w:szCs w:val="16"/>
              </w:rPr>
              <w:t>Ocena z zajęć laboratoryjnych – 50%</w:t>
            </w:r>
          </w:p>
          <w:p w14:paraId="6BEDB144" w14:textId="77777777" w:rsidR="00EA64ED" w:rsidRPr="0096464C" w:rsidRDefault="00EA64ED" w:rsidP="00EA64ED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6464C">
              <w:rPr>
                <w:rFonts w:ascii="Arial" w:hAnsi="Arial" w:cs="Arial"/>
                <w:bCs/>
                <w:sz w:val="16"/>
                <w:szCs w:val="16"/>
              </w:rPr>
              <w:t>Ocena z egzaminu – 50%</w:t>
            </w:r>
          </w:p>
        </w:tc>
      </w:tr>
      <w:tr w:rsidR="0096464C" w:rsidRPr="0096464C" w14:paraId="6BEDB14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BEDB146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6464C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BEDB147" w14:textId="77777777" w:rsidR="00EA64ED" w:rsidRPr="0096464C" w:rsidRDefault="00EA64ED" w:rsidP="00EA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Pracownia Mikrobiologiczna w Zakładzie Biotechnologii i Mikrobiologii Żywności</w:t>
            </w:r>
          </w:p>
        </w:tc>
      </w:tr>
      <w:tr w:rsidR="0096464C" w:rsidRPr="0096464C" w14:paraId="6BEDB14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BEDB149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sz w:val="16"/>
                <w:szCs w:val="16"/>
              </w:rPr>
              <w:t>Literatura podstawowa i uzupełniająca:</w:t>
            </w:r>
          </w:p>
          <w:p w14:paraId="6BEDB14A" w14:textId="77777777" w:rsidR="00EA64ED" w:rsidRPr="0096464C" w:rsidRDefault="00EA64ED" w:rsidP="00EA64E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 xml:space="preserve">1. Wybrane zagadnienia z mikrobiologii żywności. Praca zbiorowa pod redakcją St. </w:t>
            </w:r>
            <w:proofErr w:type="spellStart"/>
            <w:r w:rsidRPr="0096464C">
              <w:rPr>
                <w:rFonts w:ascii="Arial" w:hAnsi="Arial" w:cs="Arial"/>
                <w:sz w:val="16"/>
                <w:szCs w:val="16"/>
              </w:rPr>
              <w:t>Błażejaka</w:t>
            </w:r>
            <w:proofErr w:type="spellEnd"/>
            <w:r w:rsidRPr="0096464C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96464C"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 w:rsidRPr="0096464C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96464C">
              <w:rPr>
                <w:rFonts w:ascii="Arial" w:hAnsi="Arial" w:cs="Arial"/>
                <w:sz w:val="16"/>
                <w:szCs w:val="16"/>
              </w:rPr>
              <w:t>Gientki</w:t>
            </w:r>
            <w:proofErr w:type="spellEnd"/>
            <w:r w:rsidRPr="0096464C">
              <w:rPr>
                <w:rFonts w:ascii="Arial" w:hAnsi="Arial" w:cs="Arial"/>
                <w:sz w:val="16"/>
                <w:szCs w:val="16"/>
              </w:rPr>
              <w:t>. Wydawnictwo SGGW, 2010</w:t>
            </w:r>
          </w:p>
          <w:p w14:paraId="6BEDB14B" w14:textId="77777777" w:rsidR="00EA64ED" w:rsidRPr="0096464C" w:rsidRDefault="00EA64ED" w:rsidP="00EA64E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lastRenderedPageBreak/>
              <w:t xml:space="preserve">2. </w:t>
            </w:r>
            <w:proofErr w:type="spellStart"/>
            <w:r w:rsidRPr="0096464C">
              <w:rPr>
                <w:rFonts w:ascii="Arial" w:hAnsi="Arial" w:cs="Arial"/>
                <w:sz w:val="16"/>
                <w:szCs w:val="16"/>
              </w:rPr>
              <w:t>Burbianka</w:t>
            </w:r>
            <w:proofErr w:type="spellEnd"/>
            <w:r w:rsidRPr="0096464C">
              <w:rPr>
                <w:rFonts w:ascii="Arial" w:hAnsi="Arial" w:cs="Arial"/>
                <w:sz w:val="16"/>
                <w:szCs w:val="16"/>
              </w:rPr>
              <w:t xml:space="preserve"> M., Pliszka A., 1983: Mikrobiologia Żywności, PZWL, Warszawa</w:t>
            </w:r>
          </w:p>
          <w:p w14:paraId="6BEDB14C" w14:textId="77777777" w:rsidR="00EA64ED" w:rsidRPr="0096464C" w:rsidRDefault="00EA64ED" w:rsidP="00EA64E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3.Jałosińska M., 2006: Mikrobiologia Żywności, Wydawnictwo Format – AB, Warszawa</w:t>
            </w:r>
          </w:p>
          <w:p w14:paraId="6BEDB14D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  <w:r w:rsidRPr="0096464C">
              <w:rPr>
                <w:rFonts w:ascii="Arial" w:hAnsi="Arial" w:cs="Arial"/>
                <w:sz w:val="16"/>
                <w:szCs w:val="16"/>
              </w:rPr>
              <w:t>4.Libudzisz Z., Kowal K., 2000: Mikrobiologia techniczna, t.1,2, Wydawnictwo Politechniki Łódzkiej</w:t>
            </w:r>
          </w:p>
        </w:tc>
      </w:tr>
      <w:tr w:rsidR="0096464C" w:rsidRPr="0096464C" w14:paraId="6BEDB15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BEDB14F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6464C">
              <w:rPr>
                <w:sz w:val="16"/>
                <w:szCs w:val="16"/>
              </w:rPr>
              <w:lastRenderedPageBreak/>
              <w:t>UWAGI</w:t>
            </w:r>
          </w:p>
          <w:p w14:paraId="6BEDB150" w14:textId="77777777" w:rsidR="00EA64ED" w:rsidRPr="0096464C" w:rsidRDefault="00EA64ED" w:rsidP="00EA64ED">
            <w:pPr>
              <w:spacing w:line="240" w:lineRule="auto"/>
              <w:rPr>
                <w:sz w:val="20"/>
                <w:szCs w:val="20"/>
              </w:rPr>
            </w:pPr>
          </w:p>
          <w:p w14:paraId="6BEDB151" w14:textId="77777777" w:rsidR="00EA64ED" w:rsidRPr="0096464C" w:rsidRDefault="00EA64ED" w:rsidP="00EA64ED">
            <w:pPr>
              <w:spacing w:line="240" w:lineRule="auto"/>
              <w:rPr>
                <w:sz w:val="20"/>
                <w:szCs w:val="20"/>
              </w:rPr>
            </w:pPr>
          </w:p>
          <w:p w14:paraId="6BEDB152" w14:textId="77777777" w:rsidR="00EA64ED" w:rsidRPr="0096464C" w:rsidRDefault="00EA64ED" w:rsidP="00EA64ED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BEDB154" w14:textId="77777777" w:rsidR="006654E6" w:rsidRPr="0096464C" w:rsidRDefault="006654E6" w:rsidP="00ED11F9">
      <w:pPr>
        <w:rPr>
          <w:sz w:val="16"/>
        </w:rPr>
      </w:pPr>
    </w:p>
    <w:p w14:paraId="6BEDB155" w14:textId="77777777" w:rsidR="00ED11F9" w:rsidRPr="0096464C" w:rsidRDefault="00ED11F9" w:rsidP="00ED11F9">
      <w:pPr>
        <w:rPr>
          <w:sz w:val="16"/>
        </w:rPr>
      </w:pPr>
      <w:r w:rsidRPr="0096464C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96464C" w:rsidRPr="0096464C" w14:paraId="6BEDB15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BEDB156" w14:textId="77777777" w:rsidR="00ED11F9" w:rsidRPr="0096464C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96464C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96464C">
              <w:rPr>
                <w:bCs/>
                <w:sz w:val="18"/>
                <w:szCs w:val="18"/>
              </w:rPr>
              <w:t xml:space="preserve"> dla zajęć</w:t>
            </w:r>
            <w:r w:rsidRPr="0096464C">
              <w:rPr>
                <w:bCs/>
                <w:sz w:val="18"/>
                <w:szCs w:val="18"/>
              </w:rPr>
              <w:t xml:space="preserve"> efektów </w:t>
            </w:r>
            <w:r w:rsidR="008F7E6F" w:rsidRPr="0096464C">
              <w:rPr>
                <w:bCs/>
                <w:sz w:val="18"/>
                <w:szCs w:val="18"/>
              </w:rPr>
              <w:t>uczenia się</w:t>
            </w:r>
            <w:r w:rsidRPr="0096464C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BEDB157" w14:textId="77777777" w:rsidR="00ED11F9" w:rsidRPr="0096464C" w:rsidRDefault="002B03FE" w:rsidP="006478A0">
            <w:pPr>
              <w:rPr>
                <w:b/>
                <w:bCs/>
                <w:sz w:val="18"/>
                <w:szCs w:val="18"/>
              </w:rPr>
            </w:pPr>
            <w:r w:rsidRPr="0096464C">
              <w:rPr>
                <w:b/>
                <w:bCs/>
                <w:sz w:val="18"/>
                <w:szCs w:val="18"/>
              </w:rPr>
              <w:t>58</w:t>
            </w:r>
            <w:r w:rsidR="00ED11F9" w:rsidRPr="0096464C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96464C" w:rsidRPr="0096464C" w14:paraId="6BEDB15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BEDB159" w14:textId="77777777" w:rsidR="00ED11F9" w:rsidRPr="0096464C" w:rsidRDefault="00ED11F9" w:rsidP="006478A0">
            <w:pPr>
              <w:rPr>
                <w:bCs/>
                <w:sz w:val="18"/>
                <w:szCs w:val="18"/>
              </w:rPr>
            </w:pPr>
            <w:r w:rsidRPr="0096464C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96464C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96464C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BEDB15A" w14:textId="77777777" w:rsidR="00ED11F9" w:rsidRPr="0096464C" w:rsidRDefault="002B03FE" w:rsidP="006478A0">
            <w:pPr>
              <w:rPr>
                <w:b/>
                <w:bCs/>
                <w:sz w:val="18"/>
                <w:szCs w:val="18"/>
              </w:rPr>
            </w:pPr>
            <w:r w:rsidRPr="0096464C">
              <w:rPr>
                <w:b/>
                <w:bCs/>
                <w:sz w:val="18"/>
                <w:szCs w:val="18"/>
              </w:rPr>
              <w:t>1,0</w:t>
            </w:r>
            <w:r w:rsidR="00ED11F9" w:rsidRPr="0096464C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BEDB15C" w14:textId="77777777" w:rsidR="00ED11F9" w:rsidRPr="0096464C" w:rsidRDefault="00ED11F9" w:rsidP="00ED11F9"/>
    <w:p w14:paraId="6BEDB15D" w14:textId="77777777" w:rsidR="00ED11F9" w:rsidRPr="0096464C" w:rsidRDefault="00ED11F9" w:rsidP="00ED11F9">
      <w:pPr>
        <w:rPr>
          <w:sz w:val="16"/>
        </w:rPr>
      </w:pPr>
      <w:r w:rsidRPr="0096464C">
        <w:rPr>
          <w:sz w:val="18"/>
        </w:rPr>
        <w:t xml:space="preserve">Tabela zgodności kierunkowych efektów </w:t>
      </w:r>
      <w:r w:rsidR="00EE4F54" w:rsidRPr="0096464C">
        <w:rPr>
          <w:sz w:val="18"/>
        </w:rPr>
        <w:t>uczenia się</w:t>
      </w:r>
      <w:r w:rsidRPr="0096464C">
        <w:rPr>
          <w:sz w:val="18"/>
        </w:rPr>
        <w:t xml:space="preserve"> z efektami przedmiotu:</w:t>
      </w:r>
    </w:p>
    <w:p w14:paraId="6BEDB15E" w14:textId="77777777" w:rsidR="00ED11F9" w:rsidRPr="0096464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6464C" w:rsidRPr="0096464C" w14:paraId="6BEDB163" w14:textId="77777777" w:rsidTr="0093211F">
        <w:tc>
          <w:tcPr>
            <w:tcW w:w="1547" w:type="dxa"/>
          </w:tcPr>
          <w:p w14:paraId="6BEDB15F" w14:textId="77777777" w:rsidR="0093211F" w:rsidRPr="0096464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96464C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6BEDB160" w14:textId="77777777" w:rsidR="0093211F" w:rsidRPr="0096464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96464C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BEDB161" w14:textId="77777777" w:rsidR="0093211F" w:rsidRPr="0096464C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96464C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6BEDB162" w14:textId="77777777" w:rsidR="0093211F" w:rsidRPr="0096464C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96464C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96464C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6464C" w:rsidRPr="0096464C" w14:paraId="6BEDB174" w14:textId="77777777" w:rsidTr="0093211F">
        <w:tc>
          <w:tcPr>
            <w:tcW w:w="1547" w:type="dxa"/>
          </w:tcPr>
          <w:p w14:paraId="6BEDB164" w14:textId="77777777" w:rsidR="0093211F" w:rsidRPr="0096464C" w:rsidRDefault="0093211F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BEDB165" w14:textId="77777777" w:rsidR="006654E6" w:rsidRPr="0096464C" w:rsidRDefault="006654E6" w:rsidP="006654E6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zna podłoża diagnostyczne wykorzystywane do identyfikacji określonych grup drobnoustrojów</w:t>
            </w:r>
          </w:p>
          <w:p w14:paraId="6BEDB166" w14:textId="77777777" w:rsidR="006654E6" w:rsidRPr="0096464C" w:rsidRDefault="006654E6" w:rsidP="006654E6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zna metody instrumentalne stosowane w identyfikacji drobnoustrojów</w:t>
            </w:r>
          </w:p>
          <w:p w14:paraId="6BEDB167" w14:textId="77777777" w:rsidR="0093211F" w:rsidRPr="0096464C" w:rsidRDefault="006654E6" w:rsidP="006654E6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zna określone grupy drobnoustrojów odpowiedzialnych za zepsucia mikrobiologiczne żywności i umie je identyfikować</w:t>
            </w:r>
          </w:p>
        </w:tc>
        <w:tc>
          <w:tcPr>
            <w:tcW w:w="3001" w:type="dxa"/>
          </w:tcPr>
          <w:p w14:paraId="6BEDB168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K_W01</w:t>
            </w:r>
          </w:p>
          <w:p w14:paraId="6BEDB169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K_W02</w:t>
            </w:r>
          </w:p>
          <w:p w14:paraId="6BEDB16A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K_W05</w:t>
            </w:r>
          </w:p>
          <w:p w14:paraId="6BEDB16B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K_W06</w:t>
            </w:r>
          </w:p>
          <w:p w14:paraId="6BEDB16C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K_W07</w:t>
            </w:r>
          </w:p>
          <w:p w14:paraId="6BEDB16D" w14:textId="77777777" w:rsidR="0093211F" w:rsidRPr="0096464C" w:rsidRDefault="0093211F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1381" w:type="dxa"/>
          </w:tcPr>
          <w:p w14:paraId="6BEDB16E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  <w:p w14:paraId="6BEDB16F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  <w:p w14:paraId="6BEDB170" w14:textId="77777777" w:rsidR="0093211F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  <w:p w14:paraId="6BEDB171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  <w:p w14:paraId="6BEDB172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  <w:p w14:paraId="6BEDB173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  <w:tr w:rsidR="0096464C" w:rsidRPr="0096464C" w14:paraId="6BEDB184" w14:textId="77777777" w:rsidTr="0093211F">
        <w:tc>
          <w:tcPr>
            <w:tcW w:w="1547" w:type="dxa"/>
          </w:tcPr>
          <w:p w14:paraId="6BEDB175" w14:textId="77777777" w:rsidR="006469D5" w:rsidRPr="0096464C" w:rsidRDefault="006469D5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6BEDB176" w14:textId="77777777" w:rsidR="006654E6" w:rsidRPr="0096464C" w:rsidRDefault="006654E6" w:rsidP="006654E6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potrafi wybrać odpowiednią metodę identyfikacji drobnoustrojów</w:t>
            </w:r>
          </w:p>
          <w:p w14:paraId="6BEDB177" w14:textId="77777777" w:rsidR="006469D5" w:rsidRPr="0096464C" w:rsidRDefault="006654E6" w:rsidP="006654E6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potrafi ocenić jakość mikrobiologiczną środowiska żywności na podstawie interpretacji wyników badań</w:t>
            </w:r>
          </w:p>
        </w:tc>
        <w:tc>
          <w:tcPr>
            <w:tcW w:w="3001" w:type="dxa"/>
          </w:tcPr>
          <w:p w14:paraId="6BEDB178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K_U01</w:t>
            </w:r>
          </w:p>
          <w:p w14:paraId="6BEDB179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K_U02</w:t>
            </w:r>
          </w:p>
          <w:p w14:paraId="6BEDB17A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K_U06</w:t>
            </w:r>
          </w:p>
          <w:p w14:paraId="6BEDB17B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K_U07</w:t>
            </w:r>
          </w:p>
          <w:p w14:paraId="6BEDB17C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K_U11</w:t>
            </w:r>
          </w:p>
          <w:p w14:paraId="6BEDB17D" w14:textId="77777777" w:rsidR="006469D5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K_U20</w:t>
            </w:r>
          </w:p>
        </w:tc>
        <w:tc>
          <w:tcPr>
            <w:tcW w:w="1381" w:type="dxa"/>
          </w:tcPr>
          <w:p w14:paraId="6BEDB17E" w14:textId="77777777" w:rsidR="006469D5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  <w:p w14:paraId="6BEDB17F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  <w:p w14:paraId="6BEDB180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  <w:p w14:paraId="6BEDB181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  <w:p w14:paraId="6BEDB182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  <w:p w14:paraId="6BEDB183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</w:tc>
      </w:tr>
      <w:tr w:rsidR="0096464C" w:rsidRPr="0096464C" w14:paraId="6BEDB18F" w14:textId="77777777" w:rsidTr="0093211F">
        <w:tc>
          <w:tcPr>
            <w:tcW w:w="1547" w:type="dxa"/>
          </w:tcPr>
          <w:p w14:paraId="6BEDB185" w14:textId="77777777" w:rsidR="006469D5" w:rsidRPr="0096464C" w:rsidRDefault="006469D5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6BEDB186" w14:textId="77777777" w:rsidR="006654E6" w:rsidRPr="0096464C" w:rsidRDefault="006654E6" w:rsidP="006654E6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jest świadomy zagrożeń związanych z obecnością drobnoustrojów i ich metabolitów w żywności</w:t>
            </w:r>
          </w:p>
          <w:p w14:paraId="6BEDB187" w14:textId="77777777" w:rsidR="006469D5" w:rsidRPr="0096464C" w:rsidRDefault="006654E6" w:rsidP="006654E6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ma świadomość bieżącego dokształcania i śledzenia nowych trendów w metodach identyfikacji drobnoustrojów</w:t>
            </w:r>
          </w:p>
        </w:tc>
        <w:tc>
          <w:tcPr>
            <w:tcW w:w="3001" w:type="dxa"/>
          </w:tcPr>
          <w:p w14:paraId="6BEDB188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K_K01</w:t>
            </w:r>
          </w:p>
          <w:p w14:paraId="6BEDB189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K_K02</w:t>
            </w:r>
          </w:p>
          <w:p w14:paraId="6BEDB18A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K_K03</w:t>
            </w:r>
          </w:p>
          <w:p w14:paraId="6BEDB18B" w14:textId="77777777" w:rsidR="006469D5" w:rsidRPr="0096464C" w:rsidRDefault="006469D5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1381" w:type="dxa"/>
          </w:tcPr>
          <w:p w14:paraId="6BEDB18C" w14:textId="77777777" w:rsidR="006469D5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  <w:p w14:paraId="6BEDB18D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  <w:p w14:paraId="6BEDB18E" w14:textId="77777777" w:rsidR="006654E6" w:rsidRPr="0096464C" w:rsidRDefault="006654E6" w:rsidP="006654E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 w:rsidRPr="0096464C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</w:tc>
      </w:tr>
    </w:tbl>
    <w:p w14:paraId="6BEDB190" w14:textId="77777777" w:rsidR="0093211F" w:rsidRPr="0096464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BEDB191" w14:textId="77777777" w:rsidR="0093211F" w:rsidRPr="0096464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6464C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BEDB192" w14:textId="77777777" w:rsidR="0093211F" w:rsidRPr="0096464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6464C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96464C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6464C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BEDB193" w14:textId="77777777" w:rsidR="0093211F" w:rsidRPr="0096464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6464C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96464C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6464C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BEDB194" w14:textId="77777777" w:rsidR="0093211F" w:rsidRPr="0096464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6464C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BEDB195" w14:textId="77777777" w:rsidR="00B2721F" w:rsidRPr="0096464C" w:rsidRDefault="00B2721F"/>
    <w:sectPr w:rsidR="00B2721F" w:rsidRPr="0096464C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DB198" w14:textId="77777777" w:rsidR="00EC4CCE" w:rsidRDefault="00EC4CCE" w:rsidP="002C0CA5">
      <w:pPr>
        <w:spacing w:line="240" w:lineRule="auto"/>
      </w:pPr>
      <w:r>
        <w:separator/>
      </w:r>
    </w:p>
  </w:endnote>
  <w:endnote w:type="continuationSeparator" w:id="0">
    <w:p w14:paraId="6BEDB199" w14:textId="77777777" w:rsidR="00EC4CCE" w:rsidRDefault="00EC4CC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DB196" w14:textId="77777777" w:rsidR="00EC4CCE" w:rsidRDefault="00EC4CCE" w:rsidP="002C0CA5">
      <w:pPr>
        <w:spacing w:line="240" w:lineRule="auto"/>
      </w:pPr>
      <w:r>
        <w:separator/>
      </w:r>
    </w:p>
  </w:footnote>
  <w:footnote w:type="continuationSeparator" w:id="0">
    <w:p w14:paraId="6BEDB197" w14:textId="77777777" w:rsidR="00EC4CCE" w:rsidRDefault="00EC4CC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24678"/>
    <w:multiLevelType w:val="hybridMultilevel"/>
    <w:tmpl w:val="7BEEFF44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DE6B76"/>
    <w:multiLevelType w:val="hybridMultilevel"/>
    <w:tmpl w:val="3A7C387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53702"/>
    <w:multiLevelType w:val="hybridMultilevel"/>
    <w:tmpl w:val="221286B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C59BB"/>
    <w:multiLevelType w:val="hybridMultilevel"/>
    <w:tmpl w:val="3A7C387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C1CC1"/>
    <w:multiLevelType w:val="hybridMultilevel"/>
    <w:tmpl w:val="7BEEFF44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E4C1C"/>
    <w:multiLevelType w:val="hybridMultilevel"/>
    <w:tmpl w:val="221286B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xMLawMDEwMTVV0lEKTi0uzszPAykwrAUA//ougywAAAA="/>
  </w:docVars>
  <w:rsids>
    <w:rsidRoot w:val="00ED11F9"/>
    <w:rsid w:val="000324C1"/>
    <w:rsid w:val="000834BC"/>
    <w:rsid w:val="000C4232"/>
    <w:rsid w:val="001B5FE7"/>
    <w:rsid w:val="00207BBF"/>
    <w:rsid w:val="0029362C"/>
    <w:rsid w:val="002B03FE"/>
    <w:rsid w:val="002C0CA5"/>
    <w:rsid w:val="002E7DB5"/>
    <w:rsid w:val="002F41B5"/>
    <w:rsid w:val="00333004"/>
    <w:rsid w:val="00341D25"/>
    <w:rsid w:val="0036131B"/>
    <w:rsid w:val="003B680D"/>
    <w:rsid w:val="00455A0E"/>
    <w:rsid w:val="004F5168"/>
    <w:rsid w:val="005354E1"/>
    <w:rsid w:val="00564842"/>
    <w:rsid w:val="006469D5"/>
    <w:rsid w:val="00652DD4"/>
    <w:rsid w:val="006654E6"/>
    <w:rsid w:val="006674DC"/>
    <w:rsid w:val="006C766B"/>
    <w:rsid w:val="006C7B43"/>
    <w:rsid w:val="00703661"/>
    <w:rsid w:val="0072568B"/>
    <w:rsid w:val="00735F91"/>
    <w:rsid w:val="007B15AA"/>
    <w:rsid w:val="007D736E"/>
    <w:rsid w:val="00827E4E"/>
    <w:rsid w:val="00860FAB"/>
    <w:rsid w:val="008C5679"/>
    <w:rsid w:val="008F7E6F"/>
    <w:rsid w:val="00925376"/>
    <w:rsid w:val="0093211F"/>
    <w:rsid w:val="0096464C"/>
    <w:rsid w:val="00965A2D"/>
    <w:rsid w:val="00966E0B"/>
    <w:rsid w:val="009B21A4"/>
    <w:rsid w:val="009E1CD7"/>
    <w:rsid w:val="009E71F1"/>
    <w:rsid w:val="00A43564"/>
    <w:rsid w:val="00B24D45"/>
    <w:rsid w:val="00B2721F"/>
    <w:rsid w:val="00B36D67"/>
    <w:rsid w:val="00B6366C"/>
    <w:rsid w:val="00C64721"/>
    <w:rsid w:val="00CD0414"/>
    <w:rsid w:val="00D527B8"/>
    <w:rsid w:val="00DA1BD4"/>
    <w:rsid w:val="00DA7AF7"/>
    <w:rsid w:val="00E868E7"/>
    <w:rsid w:val="00EA64ED"/>
    <w:rsid w:val="00EC4CCE"/>
    <w:rsid w:val="00ED11F9"/>
    <w:rsid w:val="00EE4F54"/>
    <w:rsid w:val="00F129D7"/>
    <w:rsid w:val="00F17173"/>
    <w:rsid w:val="00FA27A6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EDB0E6"/>
  <w15:docId w15:val="{57967D4E-D01E-408A-9D8E-9254F4AB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665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835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2019-04-25T09:31:00Z</dcterms:created>
  <dcterms:modified xsi:type="dcterms:W3CDTF">2021-09-08T09:20:00Z</dcterms:modified>
</cp:coreProperties>
</file>