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2E0CE" w14:textId="77777777" w:rsidR="00E6218F" w:rsidRPr="005238C2" w:rsidRDefault="00DB5CF7">
      <w:pPr>
        <w:spacing w:after="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eastAsia="Times New Roman" w:hAnsiTheme="minorHAnsi" w:cstheme="minorHAnsi"/>
          <w:color w:val="C0C0C0"/>
          <w:sz w:val="16"/>
          <w:szCs w:val="16"/>
        </w:rPr>
        <w:t>Opis</w:t>
      </w:r>
      <w:r w:rsidRPr="005238C2">
        <w:rPr>
          <w:rFonts w:asciiTheme="minorHAnsi" w:eastAsia="Times New Roman" w:hAnsiTheme="minorHAnsi" w:cstheme="minorHAnsi"/>
          <w:b/>
          <w:color w:val="C0C0C0"/>
          <w:sz w:val="16"/>
          <w:szCs w:val="16"/>
        </w:rPr>
        <w:t xml:space="preserve"> zajęć (sylabus) </w:t>
      </w:r>
    </w:p>
    <w:tbl>
      <w:tblPr>
        <w:tblStyle w:val="TableGrid"/>
        <w:tblW w:w="10668" w:type="dxa"/>
        <w:tblInd w:w="-41" w:type="dxa"/>
        <w:tblCellMar>
          <w:top w:w="37" w:type="dxa"/>
          <w:left w:w="66" w:type="dxa"/>
          <w:right w:w="115" w:type="dxa"/>
        </w:tblCellMar>
        <w:tblLook w:val="04A0" w:firstRow="1" w:lastRow="0" w:firstColumn="1" w:lastColumn="0" w:noHBand="0" w:noVBand="1"/>
      </w:tblPr>
      <w:tblGrid>
        <w:gridCol w:w="2480"/>
        <w:gridCol w:w="6824"/>
        <w:gridCol w:w="652"/>
        <w:gridCol w:w="712"/>
      </w:tblGrid>
      <w:tr w:rsidR="00E6218F" w:rsidRPr="005238C2" w14:paraId="557F7C87" w14:textId="77777777"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6FB61" w14:textId="77777777" w:rsidR="00E6218F" w:rsidRPr="005238C2" w:rsidRDefault="00DB5CF7">
            <w:pPr>
              <w:ind w:left="4"/>
              <w:rPr>
                <w:rFonts w:asciiTheme="minorHAnsi" w:hAnsiTheme="minorHAnsi" w:cstheme="minorHAnsi"/>
                <w:sz w:val="20"/>
                <w:szCs w:val="20"/>
              </w:rPr>
            </w:pPr>
            <w:r w:rsidRPr="005238C2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  <w:r w:rsidRPr="005238C2">
              <w:rPr>
                <w:rFonts w:asciiTheme="minorHAnsi" w:eastAsia="Times New Roman" w:hAnsiTheme="minorHAnsi" w:cstheme="minorHAnsi"/>
                <w:b/>
                <w:color w:val="C0C0C0"/>
                <w:sz w:val="20"/>
                <w:szCs w:val="20"/>
              </w:rPr>
              <w:t xml:space="preserve"> 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</w:tcPr>
          <w:p w14:paraId="1BA5EA76" w14:textId="47EE96E7" w:rsidR="00E6218F" w:rsidRPr="005238C2" w:rsidRDefault="00DB5CF7" w:rsidP="00A932C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238C2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Genetyka populacji zwierząt z elementami monitoringu genetycznego</w:t>
            </w:r>
          </w:p>
        </w:tc>
        <w:tc>
          <w:tcPr>
            <w:tcW w:w="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05FD9" w14:textId="77777777" w:rsidR="00E6218F" w:rsidRPr="005238C2" w:rsidRDefault="00DB5CF7">
            <w:pPr>
              <w:ind w:left="4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ECTS </w:t>
            </w:r>
          </w:p>
        </w:tc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4009DD67" w14:textId="56E7E4DA" w:rsidR="00E6218F" w:rsidRPr="005238C2" w:rsidRDefault="00D6777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  <w:r w:rsidR="00DB5CF7"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E6218F" w:rsidRPr="00996648" w14:paraId="5AE3093D" w14:textId="77777777">
        <w:trPr>
          <w:trHeight w:val="364"/>
        </w:trPr>
        <w:tc>
          <w:tcPr>
            <w:tcW w:w="24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2528" w14:textId="77777777" w:rsidR="00E6218F" w:rsidRPr="005238C2" w:rsidRDefault="00DB5CF7">
            <w:pPr>
              <w:ind w:left="4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Nazwa zajęć w j. angielskim: 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32867" w14:textId="77777777" w:rsidR="00E6218F" w:rsidRPr="005238C2" w:rsidRDefault="00DB5CF7">
            <w:pPr>
              <w:ind w:left="4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 xml:space="preserve">Genetics of animal populations with elements of genetic monitoring </w:t>
            </w:r>
          </w:p>
        </w:tc>
        <w:tc>
          <w:tcPr>
            <w:tcW w:w="65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3E1CC17" w14:textId="77777777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71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5F4B92" w14:textId="77777777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E6218F" w:rsidRPr="005238C2" w14:paraId="22D01A21" w14:textId="77777777">
        <w:trPr>
          <w:trHeight w:val="35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43E6" w14:textId="77777777" w:rsidR="00E6218F" w:rsidRPr="005238C2" w:rsidRDefault="00DB5CF7">
            <w:pPr>
              <w:ind w:left="4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Zajęcia dla kierunku studiów: 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7A71E" w14:textId="325621B8" w:rsidR="00E6218F" w:rsidRPr="005238C2" w:rsidRDefault="00D67779">
            <w:pPr>
              <w:ind w:left="4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bCs/>
                <w:sz w:val="16"/>
                <w:szCs w:val="16"/>
              </w:rPr>
              <w:t>Biologia: specjalizacja Biologia eksperymentalna</w:t>
            </w:r>
          </w:p>
        </w:tc>
        <w:tc>
          <w:tcPr>
            <w:tcW w:w="6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631E91" w14:textId="77777777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984D09" w14:textId="77777777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871EE2" w14:textId="77777777" w:rsidR="00E6218F" w:rsidRPr="005238C2" w:rsidRDefault="00DB5CF7">
      <w:pPr>
        <w:spacing w:after="0"/>
        <w:ind w:left="29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  <w:r w:rsidRPr="005238C2">
        <w:rPr>
          <w:rFonts w:asciiTheme="minorHAnsi" w:hAnsiTheme="minorHAnsi" w:cstheme="minorHAnsi"/>
          <w:sz w:val="16"/>
          <w:szCs w:val="16"/>
        </w:rPr>
        <w:tab/>
        <w:t xml:space="preserve"> </w:t>
      </w:r>
    </w:p>
    <w:tbl>
      <w:tblPr>
        <w:tblStyle w:val="TableGrid"/>
        <w:tblW w:w="10669" w:type="dxa"/>
        <w:tblInd w:w="-40" w:type="dxa"/>
        <w:tblCellMar>
          <w:top w:w="34" w:type="dxa"/>
          <w:left w:w="70" w:type="dxa"/>
          <w:right w:w="33" w:type="dxa"/>
        </w:tblCellMar>
        <w:tblLook w:val="04A0" w:firstRow="1" w:lastRow="0" w:firstColumn="1" w:lastColumn="0" w:noHBand="0" w:noVBand="1"/>
      </w:tblPr>
      <w:tblGrid>
        <w:gridCol w:w="2479"/>
        <w:gridCol w:w="3969"/>
        <w:gridCol w:w="992"/>
        <w:gridCol w:w="1419"/>
        <w:gridCol w:w="1810"/>
      </w:tblGrid>
      <w:tr w:rsidR="00E6218F" w:rsidRPr="005238C2" w14:paraId="2FA2A162" w14:textId="77777777">
        <w:trPr>
          <w:trHeight w:val="312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EB89519" w14:textId="77777777" w:rsidR="00E6218F" w:rsidRPr="005238C2" w:rsidRDefault="00DB5CF7">
            <w:pPr>
              <w:ind w:right="39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Język wykładowy: 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3CC77C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BDACFF" w14:textId="2E8626A9" w:rsidR="00E6218F" w:rsidRPr="005238C2" w:rsidRDefault="00DB5CF7">
            <w:pPr>
              <w:ind w:left="111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  <w:r w:rsidR="00D67779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II  </w:t>
            </w:r>
          </w:p>
        </w:tc>
      </w:tr>
      <w:tr w:rsidR="00E6218F" w:rsidRPr="00996648" w14:paraId="3BD54B41" w14:textId="77777777">
        <w:trPr>
          <w:trHeight w:val="476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15F1EA" w14:textId="77777777" w:rsidR="00E6218F" w:rsidRPr="005238C2" w:rsidRDefault="00DB5CF7">
            <w:pPr>
              <w:ind w:left="361" w:firstLine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Forma X stacjonarne studiów:  </w:t>
            </w:r>
            <w:r w:rsidRPr="005238C2">
              <w:rPr>
                <w:rFonts w:asciiTheme="minorHAnsi" w:eastAsia="Wingdings" w:hAnsiTheme="minorHAnsi" w:cstheme="minorHAnsi"/>
                <w:sz w:val="16"/>
                <w:szCs w:val="16"/>
              </w:rPr>
              <w:t>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niestacjonarne</w:t>
            </w: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EE5229" w14:textId="18C46703" w:rsidR="00E6218F" w:rsidRPr="005238C2" w:rsidRDefault="00DB5CF7">
            <w:pPr>
              <w:tabs>
                <w:tab w:val="center" w:pos="1185"/>
                <w:tab w:val="center" w:pos="2927"/>
              </w:tabs>
              <w:spacing w:after="38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ab/>
              <w:t>Status zajęć: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  <w:r w:rsidRPr="005238C2">
              <w:rPr>
                <w:rFonts w:asciiTheme="minorHAnsi" w:eastAsia="Wingdings" w:hAnsiTheme="minorHAnsi" w:cstheme="minorHAnsi"/>
                <w:sz w:val="16"/>
                <w:szCs w:val="16"/>
              </w:rPr>
              <w:t>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podstawowe 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2237C7" w:rsidRPr="005238C2">
              <w:rPr>
                <w:rFonts w:asciiTheme="minorHAnsi" w:eastAsia="Wingdings" w:hAnsiTheme="minorHAnsi" w:cstheme="minorHAnsi"/>
                <w:sz w:val="16"/>
                <w:szCs w:val="16"/>
              </w:rPr>
              <w:t></w:t>
            </w:r>
            <w:r w:rsidR="002237C7">
              <w:rPr>
                <w:rFonts w:asciiTheme="minorHAnsi" w:eastAsia="Wingdings" w:hAnsiTheme="minorHAnsi" w:cstheme="minorHAnsi"/>
                <w:sz w:val="16"/>
                <w:szCs w:val="16"/>
              </w:rPr>
              <w:t xml:space="preserve"> 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obowiązkowe  </w:t>
            </w:r>
          </w:p>
          <w:p w14:paraId="5AD2B28E" w14:textId="0B676618" w:rsidR="00E6218F" w:rsidRPr="005238C2" w:rsidRDefault="002237C7" w:rsidP="002237C7">
            <w:pPr>
              <w:ind w:left="113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Wingdings" w:hAnsiTheme="minorHAnsi" w:cstheme="minorHAnsi"/>
                <w:sz w:val="16"/>
                <w:szCs w:val="16"/>
              </w:rPr>
              <w:t>X</w:t>
            </w:r>
            <w:r w:rsidR="00DB5CF7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kierunkowe </w:t>
            </w:r>
            <w:r w:rsidR="00D67779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B5CF7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X </w:t>
            </w:r>
            <w:r w:rsidR="00DB5CF7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do wyboru </w:t>
            </w:r>
          </w:p>
        </w:tc>
        <w:tc>
          <w:tcPr>
            <w:tcW w:w="4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18CC3F" w14:textId="0D7A04AE" w:rsidR="00E6218F" w:rsidRPr="005238C2" w:rsidRDefault="00DB5CF7">
            <w:pPr>
              <w:tabs>
                <w:tab w:val="center" w:pos="3032"/>
              </w:tabs>
              <w:spacing w:after="49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Numer</w:t>
            </w:r>
            <w:proofErr w:type="spellEnd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semestru</w:t>
            </w:r>
            <w:proofErr w:type="spellEnd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: </w:t>
            </w:r>
            <w:r w:rsidR="00D67779"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ab/>
              <w:t xml:space="preserve">X </w:t>
            </w:r>
            <w:proofErr w:type="spellStart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semestr</w:t>
            </w:r>
            <w:proofErr w:type="spellEnd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 </w:t>
            </w:r>
            <w:proofErr w:type="spellStart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zimowy</w:t>
            </w:r>
            <w:proofErr w:type="spellEnd"/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</w:p>
          <w:p w14:paraId="326084D9" w14:textId="77777777" w:rsidR="00E6218F" w:rsidRPr="005238C2" w:rsidRDefault="00DB5CF7">
            <w:pPr>
              <w:ind w:left="2411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5238C2">
              <w:rPr>
                <w:rFonts w:asciiTheme="minorHAnsi" w:eastAsia="Wingdings" w:hAnsiTheme="minorHAnsi" w:cstheme="minorHAnsi"/>
                <w:sz w:val="16"/>
                <w:szCs w:val="16"/>
              </w:rPr>
              <w:t>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semestr  letni  </w:t>
            </w:r>
          </w:p>
        </w:tc>
      </w:tr>
      <w:tr w:rsidR="00E6218F" w:rsidRPr="005238C2" w14:paraId="606209F7" w14:textId="77777777">
        <w:trPr>
          <w:trHeight w:val="407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00B4CEF7" w14:textId="77777777" w:rsidR="00E6218F" w:rsidRPr="005238C2" w:rsidRDefault="00DB5CF7">
            <w:pPr>
              <w:ind w:left="285"/>
              <w:jc w:val="center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 xml:space="preserve"> 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ab/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747EBF" w14:textId="77777777" w:rsidR="00E6218F" w:rsidRPr="005238C2" w:rsidRDefault="00DB5CF7">
            <w:pPr>
              <w:ind w:right="40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Rok akademicki, od którego obowiązuje opis (rocznik):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2F34E4" w14:textId="4434B2D3" w:rsidR="00E6218F" w:rsidRPr="005238C2" w:rsidRDefault="00DB5CF7" w:rsidP="00D67779">
            <w:pPr>
              <w:ind w:left="71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D67779" w:rsidRPr="005238C2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D67779" w:rsidRPr="005238C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0CC318" w14:textId="77777777" w:rsidR="00E6218F" w:rsidRPr="005238C2" w:rsidRDefault="00DB5CF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Numer katalogowy: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A52AA6" w14:textId="27E44846" w:rsidR="00E6218F" w:rsidRPr="005238C2" w:rsidRDefault="00D6777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ROL-B2-BE-03Z-K7</w:t>
            </w:r>
            <w:r w:rsidR="00DB5CF7"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</w:tbl>
    <w:p w14:paraId="2C254137" w14:textId="77777777" w:rsidR="00E6218F" w:rsidRPr="005238C2" w:rsidRDefault="00DB5CF7">
      <w:pPr>
        <w:spacing w:after="0"/>
        <w:ind w:left="419"/>
        <w:jc w:val="center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tbl>
      <w:tblPr>
        <w:tblStyle w:val="TableGrid"/>
        <w:tblW w:w="10673" w:type="dxa"/>
        <w:tblInd w:w="-41" w:type="dxa"/>
        <w:tblCellMar>
          <w:top w:w="19" w:type="dxa"/>
          <w:left w:w="70" w:type="dxa"/>
          <w:right w:w="25" w:type="dxa"/>
        </w:tblCellMar>
        <w:tblLook w:val="04A0" w:firstRow="1" w:lastRow="0" w:firstColumn="1" w:lastColumn="0" w:noHBand="0" w:noVBand="1"/>
      </w:tblPr>
      <w:tblGrid>
        <w:gridCol w:w="2480"/>
        <w:gridCol w:w="2991"/>
        <w:gridCol w:w="2682"/>
        <w:gridCol w:w="2520"/>
      </w:tblGrid>
      <w:tr w:rsidR="00E6218F" w:rsidRPr="005238C2" w14:paraId="512B1B62" w14:textId="77777777">
        <w:trPr>
          <w:trHeight w:val="351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B7D1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Koordynator zajęć: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A8CA" w14:textId="160A065E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6218F" w:rsidRPr="005238C2" w14:paraId="198B07C1" w14:textId="77777777">
        <w:trPr>
          <w:trHeight w:val="35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5BCF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Prowadzący zajęcia: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12E7" w14:textId="19A304E4" w:rsidR="00E6218F" w:rsidRPr="005238C2" w:rsidRDefault="00E6218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6218F" w:rsidRPr="005238C2" w14:paraId="0202E49D" w14:textId="77777777">
        <w:trPr>
          <w:trHeight w:val="35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36C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Jednostka realizująca: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3F73" w14:textId="6CF465E8" w:rsidR="00E6218F" w:rsidRPr="002237C7" w:rsidRDefault="00E6218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6218F" w:rsidRPr="005238C2" w14:paraId="1419F78E" w14:textId="77777777">
        <w:trPr>
          <w:trHeight w:val="35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199A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F620" w14:textId="77777777" w:rsidR="00E6218F" w:rsidRPr="002237C7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37C7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Wydział Rolnictwa i Biologii </w:t>
            </w:r>
          </w:p>
        </w:tc>
      </w:tr>
      <w:tr w:rsidR="00E6218F" w:rsidRPr="005238C2" w14:paraId="2E5B000D" w14:textId="77777777">
        <w:trPr>
          <w:trHeight w:val="167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B277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Założenia, cele i opis zajęć: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5BB1" w14:textId="77777777" w:rsidR="00E6218F" w:rsidRPr="005238C2" w:rsidRDefault="00DB5CF7">
            <w:pPr>
              <w:spacing w:line="258" w:lineRule="auto"/>
              <w:ind w:right="46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Wykład: Populacja i jej struktura genetyczna; modele demograficzne i genetyczno-populacyjne, Populacja w stanie równowagi genetycznej, prawo Hardy'ego - Weinberga. - testowanie. Wpływ sprzężenia genetycznego, kojarzenia krewniaczego i heterogenności populacji na równowagę genetyczną, efekt </w:t>
            </w:r>
            <w:proofErr w:type="spellStart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Wahlunda</w:t>
            </w:r>
            <w:proofErr w:type="spellEnd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, nierównowaga gametyczna. Czynniki zakłócające równowagę w populacji (selekcja, mutacje, dryf genetyczny, dobór i migracje). Zmienność genetyczna populacji naturalnych. Metody monitoringu genetycznego. </w:t>
            </w:r>
          </w:p>
          <w:p w14:paraId="701374AF" w14:textId="77777777" w:rsidR="00E6218F" w:rsidRPr="005238C2" w:rsidRDefault="00DB5CF7">
            <w:pPr>
              <w:spacing w:line="252" w:lineRule="auto"/>
              <w:ind w:right="29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Ćwiczenia: Struktura genetyczna populacji, analiza skutków oddziaływania na nią różnych czynników. Ocena spokrewnienia i inbredu, depresja inbredowa. </w:t>
            </w:r>
            <w:proofErr w:type="spellStart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Filogeografia</w:t>
            </w:r>
            <w:proofErr w:type="spellEnd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, Wykorzystanie programów komputerowych służących analizom genetyczno- populacyjnym, a także w monitoringu genetycznym.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570402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01A2CD91" w14:textId="77777777">
        <w:trPr>
          <w:trHeight w:val="893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B64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Formy dydaktyczne, liczba godzin: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C865" w14:textId="77777777" w:rsidR="00E6218F" w:rsidRPr="005238C2" w:rsidRDefault="00DB5CF7">
            <w:pPr>
              <w:numPr>
                <w:ilvl w:val="0"/>
                <w:numId w:val="1"/>
              </w:numPr>
              <w:spacing w:after="7"/>
              <w:ind w:hanging="361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Wykłady  liczba godzin 15h.;   </w:t>
            </w:r>
          </w:p>
          <w:p w14:paraId="00FFA07D" w14:textId="3FDE1486" w:rsidR="00E6218F" w:rsidRPr="005238C2" w:rsidRDefault="00DB5CF7">
            <w:pPr>
              <w:numPr>
                <w:ilvl w:val="0"/>
                <w:numId w:val="1"/>
              </w:numPr>
              <w:ind w:hanging="361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Ćwiczenia </w:t>
            </w:r>
            <w:r w:rsidR="00A10318" w:rsidRPr="005238C2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h  liczba godzin .......;   </w:t>
            </w:r>
          </w:p>
          <w:p w14:paraId="69BC8E0F" w14:textId="77777777" w:rsidR="00E6218F" w:rsidRPr="005238C2" w:rsidRDefault="00DB5CF7">
            <w:pPr>
              <w:ind w:left="471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5913CC92" w14:textId="77777777">
        <w:trPr>
          <w:trHeight w:val="57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D2C5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Metody dydaktyczne: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B804" w14:textId="77777777" w:rsidR="00E6218F" w:rsidRPr="005238C2" w:rsidRDefault="00DB5CF7">
            <w:pPr>
              <w:spacing w:after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Wykłady audytoryjne; </w:t>
            </w:r>
          </w:p>
          <w:p w14:paraId="05CE5EB4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Ćwiczenia audytoryjne, komputerowe, prezentacje, prace projektowe, dyskusja </w:t>
            </w:r>
          </w:p>
        </w:tc>
      </w:tr>
      <w:tr w:rsidR="00E6218F" w:rsidRPr="005238C2" w14:paraId="303D78E8" w14:textId="77777777">
        <w:trPr>
          <w:trHeight w:val="401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EB2E" w14:textId="77777777" w:rsidR="00E6218F" w:rsidRPr="005238C2" w:rsidRDefault="00DB5CF7">
            <w:pPr>
              <w:ind w:right="876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 i założenia wstępne: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445C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Student powinien posiadać wiedzę z zakresu zoologii, genetyki, biologii molekularnej   </w:t>
            </w:r>
          </w:p>
        </w:tc>
      </w:tr>
      <w:tr w:rsidR="00E6218F" w:rsidRPr="005238C2" w14:paraId="3F77C044" w14:textId="77777777">
        <w:trPr>
          <w:trHeight w:val="3529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1CF2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Efekty uczenia się: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4063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Wiedza: </w:t>
            </w:r>
          </w:p>
          <w:p w14:paraId="0C9DF2F4" w14:textId="77777777" w:rsidR="00E6218F" w:rsidRPr="005238C2" w:rsidRDefault="00DB5CF7">
            <w:pPr>
              <w:spacing w:line="239" w:lineRule="auto"/>
              <w:ind w:right="46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W1 - identyfikuje procesy ewolucyjne, które wpływają na wzorzec zmienności genetycznej w populacjach (dostrzega różnice w ewolucji dużych i małych pofragmentowanych siedliskach), </w:t>
            </w:r>
          </w:p>
          <w:p w14:paraId="227E3E14" w14:textId="621C62FE" w:rsidR="00E6218F" w:rsidRPr="005238C2" w:rsidRDefault="00DB5CF7">
            <w:pPr>
              <w:spacing w:after="15" w:line="253" w:lineRule="auto"/>
              <w:ind w:right="45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W2 </w:t>
            </w:r>
            <w:r w:rsidR="002237C7">
              <w:rPr>
                <w:rFonts w:asciiTheme="minorHAnsi" w:eastAsia="Arial" w:hAnsiTheme="minorHAnsi" w:cstheme="minorHAnsi"/>
                <w:sz w:val="16"/>
                <w:szCs w:val="16"/>
              </w:rPr>
              <w:t>–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2237C7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 pogłębionym stopniu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definiuje elementy struktury genetycznej populacji oraz charakteryzuje wpływ czynników modyfikujących i rozpoznaje skutki ich działania,  </w:t>
            </w:r>
          </w:p>
          <w:p w14:paraId="60204B06" w14:textId="77777777" w:rsidR="00E6218F" w:rsidRPr="005238C2" w:rsidRDefault="00DB5CF7">
            <w:pPr>
              <w:ind w:right="45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W3 – umie dokonać oceny zmienności genetycznej populacji z wykorzystaniem analizy polimorfizmu genetycznego i zinterpretować otrzymane wynik,  W4 – rozpoznaje i umie zaproponować rozwiązanie zaistniałych problemów.  </w:t>
            </w:r>
          </w:p>
          <w:p w14:paraId="51EB0324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44D60" w14:textId="77777777" w:rsidR="00E6218F" w:rsidRPr="005238C2" w:rsidRDefault="00DB5CF7">
            <w:pPr>
              <w:spacing w:after="3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Umiejętności: </w:t>
            </w:r>
          </w:p>
          <w:p w14:paraId="347938CA" w14:textId="77777777" w:rsidR="00E6218F" w:rsidRPr="005238C2" w:rsidRDefault="00DB5CF7">
            <w:pPr>
              <w:spacing w:after="22" w:line="243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U1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-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Potrafi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wykorzystywać programy komputerowe do oceny zmian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struktury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populacji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ab/>
              <w:t xml:space="preserve">i przewidywania jej rozwoju </w:t>
            </w:r>
          </w:p>
          <w:p w14:paraId="298459DA" w14:textId="77777777" w:rsidR="00E6218F" w:rsidRPr="005238C2" w:rsidRDefault="00DB5CF7">
            <w:pPr>
              <w:ind w:right="4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U2 -  wie o stale rosnącej liczbie informacji z zakresu wiedzy biologicznej i potrafi poszukiwać najaktualniejszych informacji</w:t>
            </w: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CA13" w14:textId="77777777" w:rsidR="00E6218F" w:rsidRPr="005238C2" w:rsidRDefault="00DB5CF7">
            <w:pPr>
              <w:spacing w:after="4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Kompetencje: </w:t>
            </w:r>
          </w:p>
          <w:p w14:paraId="6F90187C" w14:textId="77777777" w:rsidR="00E6218F" w:rsidRPr="005238C2" w:rsidRDefault="00DB5CF7">
            <w:pPr>
              <w:spacing w:after="19" w:line="247" w:lineRule="auto"/>
              <w:ind w:right="3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K1 - współdziałania i pracy w grupie, przyjmowania w niej różnych ról oraz brania odpowiedzialności za jej działania </w:t>
            </w:r>
          </w:p>
          <w:p w14:paraId="0608483C" w14:textId="77777777" w:rsidR="00E6218F" w:rsidRPr="005238C2" w:rsidRDefault="00DB5CF7">
            <w:pPr>
              <w:spacing w:after="16" w:line="251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K2 - uczenia się przez całe życie, stałego aktualizowania wiedzy biologicznej, krytycznej samooceny oraz stałej weryfikacji posiadanej wiedzy i korzystania z opinii ekspertów  </w:t>
            </w:r>
          </w:p>
          <w:p w14:paraId="06C7CA97" w14:textId="77777777" w:rsidR="00E6218F" w:rsidRPr="005238C2" w:rsidRDefault="00DB5CF7">
            <w:pPr>
              <w:spacing w:line="24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K3 - właściwego rozpoznania zagrożeń przestrzegania bezpieczeństwa pracy własnej i innych osób oraz adekwatnego postępowania w stanach zagrożenia </w:t>
            </w:r>
          </w:p>
          <w:p w14:paraId="39B3BD73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E6218F" w:rsidRPr="005238C2" w14:paraId="6D384938" w14:textId="77777777">
        <w:trPr>
          <w:trHeight w:val="96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C239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Sposób weryfikacji efektów uczenia się: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F686" w14:textId="77777777" w:rsidR="00E6218F" w:rsidRPr="005238C2" w:rsidRDefault="00DB5CF7">
            <w:pPr>
              <w:ind w:right="53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Do weryfikacji efektów kształcenia osiągniętych na ćwiczeniach służą prace projektowe oraz ocena aktywności studentów w czasie zajęć. Do weryfikacji efektów kształcenia osiągniętych w czasie wykładów służy egzamin pisemny. Wagi poszczególnych elementów są jednakowe. Każdy element musi być zaliczony na minimum 51% pkt.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2F1798A8" w14:textId="77777777">
        <w:trPr>
          <w:trHeight w:val="84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E1A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Forma dokumentacji osiągniętych efektów uczenia się: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9F42" w14:textId="274435A2" w:rsidR="00E6218F" w:rsidRPr="005238C2" w:rsidRDefault="00DB5CF7">
            <w:pPr>
              <w:spacing w:after="86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r w:rsidR="00A807C7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Ć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wiczenia: - prace projektowe </w:t>
            </w:r>
          </w:p>
          <w:p w14:paraId="30959905" w14:textId="1C0D4EF2" w:rsidR="00E6218F" w:rsidRPr="005238C2" w:rsidRDefault="00DB5CF7">
            <w:pPr>
              <w:spacing w:after="77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Wykłady: </w:t>
            </w:r>
            <w:r w:rsidR="00A10318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końcowe zaliczenie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pisemn</w:t>
            </w:r>
            <w:r w:rsidR="00A10318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e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</w:p>
          <w:p w14:paraId="761C19D3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1A721D47" w14:textId="77777777">
        <w:trPr>
          <w:trHeight w:val="535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392D" w14:textId="77777777" w:rsidR="00E6218F" w:rsidRPr="005238C2" w:rsidRDefault="00DB5CF7">
            <w:pPr>
              <w:ind w:right="200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Elementy i wagi mające wpływ na ocenę końcową:</w:t>
            </w:r>
            <w:r w:rsidRPr="005238C2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4C83" w14:textId="205C753A" w:rsidR="00E6218F" w:rsidRPr="005238C2" w:rsidRDefault="00DB5CF7" w:rsidP="00A103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Prace projektowe na zadany temat;  </w:t>
            </w:r>
            <w:r w:rsidR="00A10318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zaliczenie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pisemn</w:t>
            </w:r>
            <w:r w:rsidR="00A10318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e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z oceną. </w:t>
            </w:r>
          </w:p>
        </w:tc>
      </w:tr>
      <w:tr w:rsidR="00E6218F" w:rsidRPr="005238C2" w14:paraId="75A01090" w14:textId="77777777">
        <w:trPr>
          <w:trHeight w:val="350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DE8C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Miejsce realizacji zajęć: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6BB7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Sala wykładowa, sala ćwiczeniowa, sala komputerowa Katedry Genetyki i Ogólnej Hodowli Zwierząt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5C942552" w14:textId="77777777">
        <w:trPr>
          <w:trHeight w:val="1942"/>
        </w:trPr>
        <w:tc>
          <w:tcPr>
            <w:tcW w:w="10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5049" w14:textId="77777777" w:rsidR="00E6218F" w:rsidRPr="005238C2" w:rsidRDefault="00DB5CF7">
            <w:pPr>
              <w:spacing w:after="97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Literatura podstawowa i uzupełniająca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  <w:vertAlign w:val="superscript"/>
              </w:rPr>
              <w:t>23)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 </w:t>
            </w:r>
          </w:p>
          <w:p w14:paraId="0C1CD09F" w14:textId="77777777" w:rsidR="00E6218F" w:rsidRPr="005238C2" w:rsidRDefault="00DB5CF7">
            <w:pPr>
              <w:spacing w:after="6" w:line="358" w:lineRule="auto"/>
              <w:ind w:right="42"/>
              <w:jc w:val="both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Literatura podstawowa: 1. </w:t>
            </w:r>
            <w:proofErr w:type="spellStart"/>
            <w:r w:rsidRPr="002237C7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>Hartl</w:t>
            </w:r>
            <w:proofErr w:type="spellEnd"/>
            <w:r w:rsidRPr="002237C7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 xml:space="preserve"> DL </w:t>
            </w:r>
            <w:proofErr w:type="spellStart"/>
            <w:r w:rsidRPr="002237C7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>i</w:t>
            </w:r>
            <w:proofErr w:type="spellEnd"/>
            <w:r w:rsidRPr="002237C7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 xml:space="preserve"> Clark AG. 2009.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Podstawy genetyki populacyjnej Wydawnictwa UW, Warszawa, 2. </w:t>
            </w:r>
            <w:proofErr w:type="spellStart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Freeland</w:t>
            </w:r>
            <w:proofErr w:type="spellEnd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J. Ekologia molekularna. PWN 2008 3. </w:t>
            </w:r>
            <w:proofErr w:type="spellStart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Avise</w:t>
            </w:r>
            <w:proofErr w:type="spellEnd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: Markery molekularne, historia naturalna i ewolucja. Wydawnictwa UW, Warszawa, 2008, 4 Weir B.S. , </w:t>
            </w:r>
            <w:proofErr w:type="spellStart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Genetic</w:t>
            </w:r>
            <w:proofErr w:type="spellEnd"/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Data Analysis II.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 xml:space="preserve">Methods for Discrete population Genetic Data., Sinauer Assoc. , Sunderland Mass., 1996, 5. Hamilton M.B, Population Genetics, Wiley-Blackwell, Chichester UK, 2009. </w:t>
            </w:r>
          </w:p>
          <w:p w14:paraId="487C1DE8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  <w:lang w:val="en-GB"/>
              </w:rPr>
              <w:t xml:space="preserve">Literatura uzupełniająca:  1.  Brown. Genomy. PWN 2012 2.  Frankham et al. 2002. Conservation Genetics. Oxford University Press. 3. Wybrane artykuły z Molecular Ecology. </w:t>
            </w: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3.  Artykuły naukowe wskazane przez prowadzącego </w:t>
            </w:r>
          </w:p>
        </w:tc>
      </w:tr>
      <w:tr w:rsidR="00E6218F" w:rsidRPr="005238C2" w14:paraId="4707B257" w14:textId="77777777">
        <w:trPr>
          <w:trHeight w:val="756"/>
        </w:trPr>
        <w:tc>
          <w:tcPr>
            <w:tcW w:w="10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A50A" w14:textId="77777777" w:rsidR="00E6218F" w:rsidRPr="005238C2" w:rsidRDefault="00DB5CF7">
            <w:pPr>
              <w:spacing w:after="2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UWAGI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</w:p>
          <w:p w14:paraId="5B9039D6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Do zaliczenia przedmiotu niezbędne jest zaliczenie części ćwiczeniowej (poprawne sporządzenie raportu i przedstawienie wyników przeprowadzonej analizy), a także uzyskanie oceny pozytywnej z egzaminu, zawierającego pytania zamknięte jednokrotnego i wielokrotnego wyboru, zadania i krótkie pytania otwarte.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</w:tbl>
    <w:p w14:paraId="0D518727" w14:textId="77777777" w:rsidR="00E6218F" w:rsidRPr="005238C2" w:rsidRDefault="00DB5CF7">
      <w:pPr>
        <w:spacing w:after="81"/>
        <w:jc w:val="both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0BBAAAF4" w14:textId="77777777" w:rsidR="00E6218F" w:rsidRPr="005238C2" w:rsidRDefault="00DB5CF7">
      <w:pPr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  <w:r w:rsidRPr="005238C2">
        <w:rPr>
          <w:rFonts w:asciiTheme="minorHAnsi" w:hAnsiTheme="minorHAnsi" w:cstheme="minorHAnsi"/>
          <w:sz w:val="16"/>
          <w:szCs w:val="16"/>
        </w:rPr>
        <w:br w:type="page"/>
      </w:r>
    </w:p>
    <w:p w14:paraId="133D0692" w14:textId="77777777" w:rsidR="00E6218F" w:rsidRPr="005238C2" w:rsidRDefault="00DB5CF7">
      <w:pPr>
        <w:spacing w:after="81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lastRenderedPageBreak/>
        <w:t xml:space="preserve"> </w:t>
      </w:r>
    </w:p>
    <w:p w14:paraId="2731BDCC" w14:textId="77777777" w:rsidR="00E6218F" w:rsidRPr="005238C2" w:rsidRDefault="00DB5CF7">
      <w:pPr>
        <w:spacing w:after="18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Wskaźniki ilościowe charakteryzujące moduł/przedmiot: </w:t>
      </w:r>
    </w:p>
    <w:tbl>
      <w:tblPr>
        <w:tblStyle w:val="TableGrid"/>
        <w:tblW w:w="10512" w:type="dxa"/>
        <w:tblInd w:w="-110" w:type="dxa"/>
        <w:tblCellMar>
          <w:top w:w="4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072"/>
        <w:gridCol w:w="1440"/>
      </w:tblGrid>
      <w:tr w:rsidR="00E6218F" w:rsidRPr="005238C2" w14:paraId="2D216B68" w14:textId="77777777">
        <w:trPr>
          <w:trHeight w:val="67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FBC6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AB67" w14:textId="14924CCB" w:rsidR="00E6218F" w:rsidRPr="005238C2" w:rsidRDefault="00D67779" w:rsidP="00A103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A10318"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>0</w:t>
            </w:r>
            <w:r w:rsidR="00DB5CF7"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h </w:t>
            </w:r>
          </w:p>
        </w:tc>
      </w:tr>
      <w:tr w:rsidR="00E6218F" w:rsidRPr="005238C2" w14:paraId="6232FD7B" w14:textId="77777777">
        <w:trPr>
          <w:trHeight w:val="67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3837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Łączna liczba punktów ECTS, którą student uzyskuje na zajęciach wymagających bezpośredniego udziału nauczycieli akademickich lub innych osób prowadzących zajęcia: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3821B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2 ECTS </w:t>
            </w:r>
          </w:p>
        </w:tc>
      </w:tr>
    </w:tbl>
    <w:p w14:paraId="59332FF3" w14:textId="77777777" w:rsidR="00E6218F" w:rsidRPr="005238C2" w:rsidRDefault="00DB5CF7">
      <w:pPr>
        <w:spacing w:after="76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1BC35612" w14:textId="77777777" w:rsidR="00E6218F" w:rsidRPr="005238C2" w:rsidRDefault="00DB5CF7">
      <w:pPr>
        <w:spacing w:after="27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Tabela zgodności kierunkowych efektów uczenia się z efektami przedmiotu: </w:t>
      </w:r>
    </w:p>
    <w:p w14:paraId="2FC9AD62" w14:textId="77777777" w:rsidR="00E6218F" w:rsidRPr="005238C2" w:rsidRDefault="00DB5CF7">
      <w:pPr>
        <w:spacing w:after="82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</w:p>
    <w:tbl>
      <w:tblPr>
        <w:tblStyle w:val="TableGrid"/>
        <w:tblW w:w="10495" w:type="dxa"/>
        <w:tblInd w:w="-180" w:type="dxa"/>
        <w:tblCellMar>
          <w:top w:w="6" w:type="dxa"/>
          <w:left w:w="106" w:type="dxa"/>
          <w:right w:w="67" w:type="dxa"/>
        </w:tblCellMar>
        <w:tblLook w:val="04A0" w:firstRow="1" w:lastRow="0" w:firstColumn="1" w:lastColumn="0" w:noHBand="0" w:noVBand="1"/>
      </w:tblPr>
      <w:tblGrid>
        <w:gridCol w:w="1549"/>
        <w:gridCol w:w="4563"/>
        <w:gridCol w:w="3001"/>
        <w:gridCol w:w="1382"/>
      </w:tblGrid>
      <w:tr w:rsidR="00E6218F" w:rsidRPr="005238C2" w14:paraId="2AFD1FF2" w14:textId="77777777">
        <w:trPr>
          <w:trHeight w:val="99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4EF5" w14:textId="77777777" w:rsidR="00E6218F" w:rsidRPr="005238C2" w:rsidRDefault="00DB5CF7">
            <w:pPr>
              <w:ind w:right="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kategoria efektu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FC5A" w14:textId="77777777" w:rsidR="00E6218F" w:rsidRPr="005238C2" w:rsidRDefault="00DB5CF7">
            <w:pPr>
              <w:ind w:right="4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Efekty uczenia się dla zajęć: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B906" w14:textId="77777777" w:rsidR="00E6218F" w:rsidRPr="005238C2" w:rsidRDefault="00DB5CF7">
            <w:pPr>
              <w:spacing w:after="91"/>
              <w:ind w:left="10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Odniesienie do efektów dla programu </w:t>
            </w:r>
          </w:p>
          <w:p w14:paraId="63F9FB16" w14:textId="77777777" w:rsidR="00E6218F" w:rsidRPr="005238C2" w:rsidRDefault="00DB5CF7">
            <w:pPr>
              <w:ind w:right="4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studiów dla kierunku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6804" w14:textId="77777777" w:rsidR="00E6218F" w:rsidRPr="005238C2" w:rsidRDefault="00DB5CF7">
            <w:pPr>
              <w:ind w:left="3" w:hanging="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5238C2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 xml:space="preserve">) </w:t>
            </w:r>
          </w:p>
        </w:tc>
      </w:tr>
      <w:tr w:rsidR="00E6218F" w:rsidRPr="005238C2" w14:paraId="341BCA32" w14:textId="77777777">
        <w:trPr>
          <w:trHeight w:val="78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4D1F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- W1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7FAC" w14:textId="77777777" w:rsidR="00E6218F" w:rsidRPr="005238C2" w:rsidRDefault="00DB5CF7">
            <w:pPr>
              <w:spacing w:line="272" w:lineRule="auto"/>
              <w:ind w:right="41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identyfikuje procesy ewolucyjne, które wpływają na wzorzec zmienności genetycznej w populacjach (dostrzega różnice w ewolucji dużych i małych pofragmentowanych siedliskach), </w:t>
            </w:r>
          </w:p>
          <w:p w14:paraId="3274A20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D23F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K_W01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8896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</w:tr>
      <w:tr w:rsidR="00E6218F" w:rsidRPr="005238C2" w14:paraId="62041563" w14:textId="77777777">
        <w:trPr>
          <w:trHeight w:val="83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A2A1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-W2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B263" w14:textId="6E1732AA" w:rsidR="00E6218F" w:rsidRPr="005238C2" w:rsidRDefault="002237C7">
            <w:pPr>
              <w:ind w:right="4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 pogłębionym stopniu </w:t>
            </w:r>
            <w:r w:rsidR="00DB5CF7"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definiuje elementy struktury genetycznej populacji oraz charakteryzuje wpływ czynników modyfikujących i rozpoznaje skutki ich działania,</w:t>
            </w:r>
            <w:r w:rsidR="00DB5CF7"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46C6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K_W02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E65B" w14:textId="0874859E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3 </w:t>
            </w:r>
          </w:p>
        </w:tc>
      </w:tr>
      <w:tr w:rsidR="00E6218F" w:rsidRPr="005238C2" w14:paraId="795B8AE8" w14:textId="77777777">
        <w:trPr>
          <w:trHeight w:val="83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591F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-W3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D227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umie dokonać oceny zmienności genetycznej populacji z wykorzystaniem analizy polimorfizmu genetycznego i zinterpretować otrzymane wynik,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FE7A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K_W03, K_W04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8621" w14:textId="7936C0A2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2, 3 </w:t>
            </w:r>
          </w:p>
        </w:tc>
      </w:tr>
      <w:tr w:rsidR="00E6218F" w:rsidRPr="005238C2" w14:paraId="0847A56C" w14:textId="77777777">
        <w:trPr>
          <w:trHeight w:val="56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EE33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Wiedza -W4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078C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rozpoznaje i umie zaproponować rozwiązanie zaistniałych problemów.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6AB6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K_W05, K_W06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B4B0" w14:textId="4488F692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A10318" w:rsidRPr="005238C2">
              <w:rPr>
                <w:rFonts w:asciiTheme="minorHAnsi" w:hAnsiTheme="minorHAnsi" w:cstheme="minorHAnsi"/>
                <w:sz w:val="16"/>
                <w:szCs w:val="16"/>
              </w:rPr>
              <w:t>,1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E6218F" w:rsidRPr="005238C2" w14:paraId="41AAB06F" w14:textId="77777777">
        <w:trPr>
          <w:trHeight w:val="70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DFC6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Umiejętności -U1 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89F8" w14:textId="77777777" w:rsidR="00E6218F" w:rsidRPr="005238C2" w:rsidRDefault="00DB5CF7">
            <w:pPr>
              <w:spacing w:after="2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Potrafi wykorzystywać programy komputerowe do oceny zmian struktury populacji i przewidywania jej rozwoju </w:t>
            </w:r>
          </w:p>
          <w:p w14:paraId="2243BD2C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EC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K_U01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D2B1" w14:textId="66A95025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2 </w:t>
            </w:r>
          </w:p>
        </w:tc>
      </w:tr>
      <w:tr w:rsidR="00E6218F" w:rsidRPr="005238C2" w14:paraId="0753DC8D" w14:textId="77777777">
        <w:trPr>
          <w:trHeight w:val="56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6DE3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Umiejętności - U2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75F5" w14:textId="77777777" w:rsidR="00E6218F" w:rsidRPr="005238C2" w:rsidRDefault="00DB5CF7">
            <w:pPr>
              <w:ind w:right="4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>wie o stale rosnącej liczbie informacji z zakresu wiedzy biologicznej i potrafi poszukiwać najaktualniejszych informacji</w:t>
            </w: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FF55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K_U07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5D15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</w:tr>
      <w:tr w:rsidR="00E6218F" w:rsidRPr="005238C2" w14:paraId="15F4455D" w14:textId="77777777">
        <w:trPr>
          <w:trHeight w:val="59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D29B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Kompetencje -K1 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65CA" w14:textId="77777777" w:rsidR="00E6218F" w:rsidRPr="005238C2" w:rsidRDefault="00DB5CF7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współdziałania i pracy w grupie, przyjmowania w niej różnych ról oraz brania odpowiedzialności za jej działania </w:t>
            </w:r>
          </w:p>
          <w:p w14:paraId="3E39DC49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B78F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K_K02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B707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</w:tr>
      <w:tr w:rsidR="00E6218F" w:rsidRPr="005238C2" w14:paraId="1BF644D5" w14:textId="77777777">
        <w:trPr>
          <w:trHeight w:val="893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AEA4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Kompetencje - K2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A9B5" w14:textId="77777777" w:rsidR="00E6218F" w:rsidRPr="005238C2" w:rsidRDefault="00DB5CF7">
            <w:pPr>
              <w:spacing w:after="14" w:line="25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uczenia się przez całe życie, stałego aktualizowania wiedzy biologicznej, krytycznej samooceny oraz stałej weryfikacji posiadanej wiedzy i korzystania z opinii ekspertów  </w:t>
            </w:r>
          </w:p>
          <w:p w14:paraId="3A5086A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99DA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K_K03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576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</w:tr>
      <w:tr w:rsidR="00E6218F" w:rsidRPr="005238C2" w14:paraId="238725D1" w14:textId="77777777">
        <w:trPr>
          <w:trHeight w:val="89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67AF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 xml:space="preserve">Kompetencje - K3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8948" w14:textId="77777777" w:rsidR="00E6218F" w:rsidRPr="005238C2" w:rsidRDefault="00DB5CF7">
            <w:pPr>
              <w:spacing w:after="12" w:line="257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właściwego rozpoznania zagrożeń przestrzegania bezpieczeństwa pracy własnej i innych osób oraz adekwatnego postępowania w stanach zagrożenia </w:t>
            </w:r>
          </w:p>
          <w:p w14:paraId="26F0476E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0A3F" w14:textId="77777777" w:rsidR="00E6218F" w:rsidRPr="005238C2" w:rsidRDefault="00DB5C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K_K07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F112" w14:textId="77777777" w:rsidR="00E6218F" w:rsidRPr="005238C2" w:rsidRDefault="00DB5CF7">
            <w:pPr>
              <w:ind w:left="2"/>
              <w:rPr>
                <w:rFonts w:asciiTheme="minorHAnsi" w:hAnsiTheme="minorHAnsi" w:cstheme="minorHAnsi"/>
                <w:sz w:val="16"/>
                <w:szCs w:val="16"/>
              </w:rPr>
            </w:pPr>
            <w:r w:rsidRPr="005238C2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</w:tr>
    </w:tbl>
    <w:p w14:paraId="12C29A72" w14:textId="77777777" w:rsidR="00E6218F" w:rsidRPr="005238C2" w:rsidRDefault="00DB5CF7">
      <w:pPr>
        <w:spacing w:after="105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EABC0E2" w14:textId="77777777" w:rsidR="00E6218F" w:rsidRPr="005238C2" w:rsidRDefault="00DB5CF7">
      <w:pPr>
        <w:spacing w:after="103"/>
        <w:ind w:left="-5" w:hanging="1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*) </w:t>
      </w:r>
    </w:p>
    <w:p w14:paraId="2E138428" w14:textId="77777777" w:rsidR="00E6218F" w:rsidRPr="005238C2" w:rsidRDefault="00DB5CF7">
      <w:pPr>
        <w:spacing w:after="103"/>
        <w:ind w:left="-5" w:hanging="1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3 – zaawansowany i szczegółowy,  </w:t>
      </w:r>
    </w:p>
    <w:p w14:paraId="3DC1B525" w14:textId="77777777" w:rsidR="00E6218F" w:rsidRPr="005238C2" w:rsidRDefault="00DB5CF7">
      <w:pPr>
        <w:spacing w:after="103"/>
        <w:ind w:left="-5" w:hanging="1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2 – znaczący, </w:t>
      </w:r>
    </w:p>
    <w:p w14:paraId="4B4F1246" w14:textId="77777777" w:rsidR="00E6218F" w:rsidRPr="005238C2" w:rsidRDefault="00DB5CF7">
      <w:pPr>
        <w:spacing w:after="103"/>
        <w:ind w:left="-5" w:hanging="1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1 – podstawowy, </w:t>
      </w:r>
    </w:p>
    <w:p w14:paraId="337CEC5C" w14:textId="77777777" w:rsidR="00E6218F" w:rsidRPr="005238C2" w:rsidRDefault="00DB5CF7">
      <w:pPr>
        <w:spacing w:after="0"/>
        <w:rPr>
          <w:rFonts w:asciiTheme="minorHAnsi" w:hAnsiTheme="minorHAnsi" w:cstheme="minorHAnsi"/>
          <w:sz w:val="16"/>
          <w:szCs w:val="16"/>
        </w:rPr>
      </w:pPr>
      <w:r w:rsidRPr="005238C2">
        <w:rPr>
          <w:rFonts w:asciiTheme="minorHAnsi" w:hAnsiTheme="minorHAnsi" w:cstheme="minorHAnsi"/>
          <w:sz w:val="16"/>
          <w:szCs w:val="16"/>
        </w:rPr>
        <w:t xml:space="preserve"> </w:t>
      </w:r>
    </w:p>
    <w:sectPr w:rsidR="00E6218F" w:rsidRPr="005238C2">
      <w:pgSz w:w="11906" w:h="16838"/>
      <w:pgMar w:top="857" w:right="846" w:bottom="931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066AE"/>
    <w:multiLevelType w:val="hybridMultilevel"/>
    <w:tmpl w:val="D21638BE"/>
    <w:lvl w:ilvl="0" w:tplc="35CC578A">
      <w:start w:val="1"/>
      <w:numFmt w:val="lowerLetter"/>
      <w:lvlText w:val="%1)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922D852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C76AEDC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EA8BBCA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F62B5D4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3B8D1AA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7CA0B36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1286E26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FCCF21A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8F"/>
    <w:rsid w:val="002237C7"/>
    <w:rsid w:val="005238C2"/>
    <w:rsid w:val="00563EAE"/>
    <w:rsid w:val="00980007"/>
    <w:rsid w:val="00996648"/>
    <w:rsid w:val="00A10318"/>
    <w:rsid w:val="00A807C7"/>
    <w:rsid w:val="00A932C2"/>
    <w:rsid w:val="00D67779"/>
    <w:rsid w:val="00DB5CF7"/>
    <w:rsid w:val="00E6218F"/>
    <w:rsid w:val="00F947C4"/>
    <w:rsid w:val="00FD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94DF"/>
  <w15:docId w15:val="{7CEEF328-9CF3-4F2F-B05D-614F1D48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1032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cp:lastModifiedBy>Wojtek</cp:lastModifiedBy>
  <cp:revision>11</cp:revision>
  <dcterms:created xsi:type="dcterms:W3CDTF">2020-05-14T12:14:00Z</dcterms:created>
  <dcterms:modified xsi:type="dcterms:W3CDTF">2020-07-01T15:56:00Z</dcterms:modified>
</cp:coreProperties>
</file>