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3F8" w:rsidRPr="00023F14" w:rsidRDefault="001443F8" w:rsidP="00ED11F9">
      <w:pPr>
        <w:rPr>
          <w:rFonts w:asciiTheme="minorHAnsi" w:hAnsiTheme="minorHAnsi" w:cstheme="minorHAnsi"/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8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  <w:gridCol w:w="8110"/>
      </w:tblGrid>
      <w:tr w:rsidR="001443F8" w:rsidRPr="00023F14">
        <w:trPr>
          <w:gridAfter w:val="1"/>
          <w:wAfter w:w="8110" w:type="dxa"/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43F8" w:rsidRPr="00023F14" w:rsidRDefault="001443F8" w:rsidP="00417454">
            <w:pPr>
              <w:spacing w:line="240" w:lineRule="auto"/>
              <w:rPr>
                <w:rFonts w:asciiTheme="minorHAnsi" w:hAnsiTheme="minorHAnsi" w:cstheme="minorHAnsi"/>
                <w:color w:val="C0C0C0"/>
                <w:sz w:val="20"/>
                <w:szCs w:val="20"/>
              </w:rPr>
            </w:pPr>
            <w:r w:rsidRPr="00023F14">
              <w:rPr>
                <w:rFonts w:asciiTheme="minorHAnsi" w:hAnsiTheme="minorHAnsi"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1443F8" w:rsidRPr="00023F14" w:rsidRDefault="001443F8" w:rsidP="00D73108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23F1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Bioinformatyka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443F8" w:rsidRPr="00023F14" w:rsidRDefault="001443F8" w:rsidP="0041745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1443F8" w:rsidRPr="00023F14" w:rsidRDefault="001443F8" w:rsidP="0041745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</w:tr>
      <w:tr w:rsidR="001443F8" w:rsidRPr="00023F14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1443F8" w:rsidRPr="00023F14" w:rsidRDefault="001443F8" w:rsidP="00D809CC">
            <w:pPr>
              <w:tabs>
                <w:tab w:val="left" w:pos="6592"/>
              </w:tabs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06204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Bioinformatics</w:t>
            </w:r>
          </w:p>
        </w:tc>
      </w:tr>
      <w:tr w:rsidR="001443F8" w:rsidRPr="00023F14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06204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Biologia</w:t>
            </w:r>
          </w:p>
        </w:tc>
      </w:tr>
      <w:tr w:rsidR="001443F8" w:rsidRPr="00023F14">
        <w:trPr>
          <w:gridAfter w:val="1"/>
          <w:wAfter w:w="8110" w:type="dxa"/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443F8" w:rsidRPr="00023F14">
        <w:trPr>
          <w:gridAfter w:val="1"/>
          <w:wAfter w:w="8110" w:type="dxa"/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1443F8" w:rsidRPr="00023F14" w:rsidRDefault="001443F8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1443F8" w:rsidRPr="00023F14" w:rsidRDefault="001443F8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II</w:t>
            </w:r>
          </w:p>
        </w:tc>
      </w:tr>
      <w:tr w:rsidR="001443F8" w:rsidRPr="00023F14">
        <w:trPr>
          <w:gridAfter w:val="1"/>
          <w:wAfter w:w="8110" w:type="dxa"/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1443F8" w:rsidRPr="00023F14" w:rsidRDefault="001443F8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stacjonarne</w:t>
            </w:r>
          </w:p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1443F8" w:rsidRPr="00023F14" w:rsidRDefault="001443F8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 xml:space="preserve"> podstawowe</w:t>
            </w:r>
          </w:p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 xml:space="preserve"> obowiązkowe </w:t>
            </w:r>
          </w:p>
          <w:p w:rsidR="001443F8" w:rsidRPr="00023F14" w:rsidRDefault="001443F8" w:rsidP="00674D5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1443F8" w:rsidRPr="00023F14" w:rsidRDefault="001443F8" w:rsidP="004B3D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 xml:space="preserve">Numer semestru: </w:t>
            </w:r>
            <w:r w:rsidR="004B3D66" w:rsidRPr="00023F14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1443F8" w:rsidRPr="00023F14" w:rsidRDefault="005409EE" w:rsidP="005409EE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="001443F8" w:rsidRPr="00023F14">
              <w:rPr>
                <w:rFonts w:asciiTheme="minorHAnsi" w:hAnsiTheme="minorHAnsi" w:cstheme="minorHAnsi"/>
                <w:sz w:val="16"/>
                <w:szCs w:val="16"/>
              </w:rPr>
              <w:t>semestr  zimowy</w:t>
            </w:r>
            <w:r w:rsidR="001443F8" w:rsidRPr="00023F14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="001443F8" w:rsidRPr="00023F14">
              <w:rPr>
                <w:rFonts w:asciiTheme="minorHAnsi" w:hAnsiTheme="minorHAnsi" w:cstheme="minorHAnsi"/>
                <w:sz w:val="16"/>
                <w:szCs w:val="16"/>
              </w:rPr>
              <w:t xml:space="preserve">semestr  letni </w:t>
            </w:r>
          </w:p>
        </w:tc>
      </w:tr>
      <w:tr w:rsidR="001443F8" w:rsidRPr="00023F14">
        <w:trPr>
          <w:gridAfter w:val="1"/>
          <w:wAfter w:w="8110" w:type="dxa"/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1443F8" w:rsidRPr="00023F14" w:rsidRDefault="001443F8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1443F8" w:rsidRPr="00023F14" w:rsidRDefault="001443F8" w:rsidP="00D809C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1443F8" w:rsidRPr="00023F14" w:rsidRDefault="001443F8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1443F8" w:rsidRPr="00023F14" w:rsidRDefault="001443F8" w:rsidP="005409EE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="005409EE" w:rsidRPr="00023F14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/202</w:t>
            </w:r>
            <w:r w:rsidR="005409EE" w:rsidRPr="00023F14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1443F8" w:rsidRPr="00023F14" w:rsidRDefault="001443F8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1443F8" w:rsidRPr="00023F14" w:rsidRDefault="001443F8" w:rsidP="00315ABA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ROL-B2-</w:t>
            </w:r>
            <w:r w:rsidR="005409EE" w:rsidRPr="00023F1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BE</w:t>
            </w:r>
            <w:r w:rsidR="00E60A5A" w:rsidRPr="00023F1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-M</w:t>
            </w:r>
            <w:r w:rsidRPr="00023F1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-0</w:t>
            </w:r>
            <w:r w:rsidR="005409EE" w:rsidRPr="00023F1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2L</w:t>
            </w:r>
            <w:r w:rsidRPr="00023F1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</w:t>
            </w:r>
            <w:r w:rsidR="005409EE" w:rsidRPr="00023F1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  <w:p w:rsidR="001443F8" w:rsidRPr="00023F14" w:rsidRDefault="001443F8" w:rsidP="00D809C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443F8" w:rsidRPr="00023F14">
        <w:trPr>
          <w:gridAfter w:val="1"/>
          <w:wAfter w:w="8110" w:type="dxa"/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1443F8" w:rsidRPr="00023F14" w:rsidRDefault="001443F8" w:rsidP="00D809C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443F8" w:rsidRPr="00023F14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4564E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443F8" w:rsidRPr="00023F14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443F8" w:rsidRPr="00023F14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443F8" w:rsidRPr="00023F14">
        <w:trPr>
          <w:trHeight w:val="340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090784" w:rsidP="00BE51A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Wydział Rolnictwa i Biologii</w:t>
            </w:r>
          </w:p>
        </w:tc>
        <w:tc>
          <w:tcPr>
            <w:tcW w:w="8110" w:type="dxa"/>
            <w:vAlign w:val="center"/>
          </w:tcPr>
          <w:p w:rsidR="001443F8" w:rsidRPr="00023F14" w:rsidRDefault="001443F8" w:rsidP="00063766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1443F8" w:rsidRPr="00023F14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06204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Cel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:  Bioinformatyka jest niezbędnym narzędziem współczesnej biologii molekularnej i biologii ogólnie. Celem tego przedmiotu jest nauczenie korzystania z nowoczesnych narzędzi wyszukiwania i analizy informacji biologicznych.</w:t>
            </w:r>
          </w:p>
          <w:p w:rsidR="001443F8" w:rsidRPr="00023F14" w:rsidRDefault="001443F8" w:rsidP="006A0B68">
            <w:pPr>
              <w:snapToGrid w:val="0"/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Zakres wykładów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: Bazy danych wiedzy biologicznej. Systemy Entrez/PubMed i Uniprot.</w:t>
            </w:r>
            <w:r w:rsidR="00023F1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Organizacja i zasady korzystania z publicznych biologicznych baz danych, sposoby poszukiwania informacji.</w:t>
            </w:r>
            <w:r w:rsidR="00023F1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Korzystanie z ontologii biomedycznych (Mesh, GeneOntology). Proteomiczne i transkryptomiczne bazy danych ekspresji, bazy danych zależności, oddziaływań, ścieżek sygnałowych</w:t>
            </w:r>
            <w:r w:rsidRPr="00023F1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(5h). 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Podstawowe i zaawansowane</w:t>
            </w:r>
            <w:r w:rsidR="00023F1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analizy sekwencji biologicznych,</w:t>
            </w:r>
            <w:r w:rsidR="00023F1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narzędzia do porównywania i dopasowywania sekwencji oraz sekwencyjnego przeszukiwania baz danych.</w:t>
            </w:r>
            <w:r w:rsidR="00023F1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Analizy filogenetyczne, podstawowe zasady modeli filogenetycznych, interpretacja drzew filogenetycznych</w:t>
            </w:r>
            <w:r w:rsidRPr="00023F1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(5h). 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Struktury białek–fizyka i chemia. Metody wizualizacji, analizy i modelowania struktur białkowych – analiza miejsca aktywnego, analiza powierzchni wiązania receptor-ligand, strukturalne dopasowywanie podjednostek, przewidywanie struktury. Analiza genomu, wielkoskalowe techniki badania ekspresji genów i białek, narzędzia obliczeniowe służące do analizy ekspresji genów.</w:t>
            </w:r>
            <w:r w:rsidR="00023F1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Wykorzystanie narzędzi biologii systemowej, bazy danych relacji między obiektami biologicznymi(</w:t>
            </w:r>
            <w:r w:rsidRPr="00023F1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5h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).</w:t>
            </w:r>
          </w:p>
          <w:p w:rsidR="001443F8" w:rsidRPr="00023F14" w:rsidRDefault="001443F8" w:rsidP="003C610C">
            <w:pPr>
              <w:snapToGrid w:val="0"/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Tematyka ćwiczeń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 xml:space="preserve">:.Wyszukiwanie informacji w bioinformatycznych bazach danych. Samodzielne budowanie hipotez i tworzenie raportów. Przenoszenie informacji między różnymi bazami danych. Zapytania w trybie wsadowym. </w:t>
            </w:r>
            <w:r w:rsidRPr="00023F1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(10h)</w:t>
            </w:r>
          </w:p>
          <w:p w:rsidR="001443F8" w:rsidRPr="00023F14" w:rsidRDefault="001443F8" w:rsidP="005A630D">
            <w:pPr>
              <w:snapToGrid w:val="0"/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 xml:space="preserve">Analizy sekwencji biologicznych, wyszukiwania sekwencyjne. Analizy danych transkryptomicznych (np. RNA-Seq). Przewidywanie / wykrywanie obiektów (np. modyfikacji posttranslacyjnych) w sekwencjach biologicznych. Analizy filogenetyczne </w:t>
            </w:r>
            <w:r w:rsidRPr="00023F1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(10 h). 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Analizy struktur trójwymiarowych białek i innych makrocząsteczek biologicznych. Przewidywanie struktur białek. Analizy domen strukturalnych w białkach. Korzystanie z genomicznych baz danych oraz narzędzi biologii systemowej(</w:t>
            </w:r>
            <w:r w:rsidRPr="00023F1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10h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).</w:t>
            </w:r>
          </w:p>
        </w:tc>
      </w:tr>
      <w:tr w:rsidR="001443F8" w:rsidRPr="00023F14">
        <w:trPr>
          <w:gridAfter w:val="1"/>
          <w:wAfter w:w="8110" w:type="dxa"/>
          <w:trHeight w:val="646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063766">
            <w:pPr>
              <w:spacing w:line="240" w:lineRule="auto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W – wykład,  liczba godzin 15</w:t>
            </w:r>
          </w:p>
          <w:p w:rsidR="001443F8" w:rsidRPr="00023F14" w:rsidRDefault="001443F8" w:rsidP="00063766">
            <w:pPr>
              <w:spacing w:line="240" w:lineRule="auto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LC - ćwiczenia laboratoryjne, liczba godzin 30</w:t>
            </w:r>
          </w:p>
        </w:tc>
      </w:tr>
      <w:tr w:rsidR="001443F8" w:rsidRPr="00023F14">
        <w:trPr>
          <w:gridAfter w:val="1"/>
          <w:wAfter w:w="8110" w:type="dxa"/>
          <w:trHeight w:val="570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 xml:space="preserve">rozwiązywanie problemów biologicznych metodami obliczeniowymi, doświadczenia obliczeniowe, 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br/>
              <w:t>dyskusja,  konsultacje</w:t>
            </w:r>
          </w:p>
        </w:tc>
      </w:tr>
      <w:tr w:rsidR="001443F8" w:rsidRPr="00023F14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 xml:space="preserve">Wymagania formalne </w:t>
            </w:r>
          </w:p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135365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Podstawowa znajomość biologii molekularnej, biochemii, chemii organicznej oraz genetyki. Podstawowa znajomość matematyki i statystyki. Podstawowa znajomość celów i metod bioinformatyki.</w:t>
            </w:r>
          </w:p>
        </w:tc>
      </w:tr>
      <w:tr w:rsidR="001443F8" w:rsidRPr="00023F14">
        <w:trPr>
          <w:gridAfter w:val="1"/>
          <w:wAfter w:w="8110" w:type="dxa"/>
          <w:trHeight w:val="907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Wiedza:</w:t>
            </w:r>
          </w:p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W1 –  zna i rozumie główne zagadnienia z zakresu technik bioinformatycznych wykorzystywanych w badaniach przyrodniczych</w:t>
            </w:r>
          </w:p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W2 –  rozumie znaczenie metod matematycznych, statystycznych i bioinformatycznych w opisywaniu i interpretowaniu zjawisk i procesów przyrodniczych</w:t>
            </w:r>
          </w:p>
        </w:tc>
        <w:tc>
          <w:tcPr>
            <w:tcW w:w="2680" w:type="dxa"/>
            <w:gridSpan w:val="3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Umiejętności:</w:t>
            </w:r>
          </w:p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U1 –  wykorzystuje w krytyczny sposób i analizuje dostępne informacje ze źródeł elektronicznych z zakresu nauk przyrodniczych, w języku angielskim i polskim</w:t>
            </w:r>
          </w:p>
          <w:p w:rsidR="001443F8" w:rsidRPr="00023F14" w:rsidRDefault="001443F8" w:rsidP="000F19F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U2 –  umie stosować zaawansowane metody bioinformatyczne do opisu zjawisk i analizy danych biologicznych.</w:t>
            </w:r>
          </w:p>
        </w:tc>
        <w:tc>
          <w:tcPr>
            <w:tcW w:w="2520" w:type="dxa"/>
            <w:gridSpan w:val="4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Kompetencje:</w:t>
            </w:r>
          </w:p>
          <w:p w:rsidR="001443F8" w:rsidRPr="00023F14" w:rsidRDefault="001443F8" w:rsidP="001A5959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K1 - jest gotów do wykorzystania wiedzy i umiejętności z dziedziny bioinformatyki, krytycznie je oceniając, do aktualizowania wiedzy biologicznejoraz stałej weryfikacji posiadanej wiedzy i krytycznego korzystania z fachowych narzędzi</w:t>
            </w:r>
          </w:p>
        </w:tc>
      </w:tr>
      <w:tr w:rsidR="001443F8" w:rsidRPr="00023F14">
        <w:trPr>
          <w:gridAfter w:val="1"/>
          <w:wAfter w:w="8110" w:type="dxa"/>
          <w:trHeight w:val="950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W1, W2, K1 –  test komputerowy</w:t>
            </w:r>
          </w:p>
          <w:p w:rsidR="001443F8" w:rsidRPr="00023F14" w:rsidRDefault="001443F8" w:rsidP="0046087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U1, U2 – kolokwium na zajęciach ćwiczeniowych</w:t>
            </w:r>
          </w:p>
        </w:tc>
      </w:tr>
      <w:tr w:rsidR="001443F8" w:rsidRPr="00023F14">
        <w:trPr>
          <w:gridAfter w:val="1"/>
          <w:wAfter w:w="8110" w:type="dxa"/>
          <w:trHeight w:val="505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111863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Karty kolokwiów (teoretycznego i praktycznego) z ocenami.</w:t>
            </w:r>
          </w:p>
        </w:tc>
      </w:tr>
      <w:tr w:rsidR="001443F8" w:rsidRPr="00023F14">
        <w:trPr>
          <w:gridAfter w:val="1"/>
          <w:wAfter w:w="8110" w:type="dxa"/>
          <w:trHeight w:val="527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Elementy i wagi mające wpływ</w:t>
            </w:r>
          </w:p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C153F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Kolokwium z części wykładowej 40%; kolokwium praktyczne ze stosowania narzędzi bioinformatycznych 40%, ocena aktywności studenta na zajęciach – 10%</w:t>
            </w:r>
          </w:p>
        </w:tc>
      </w:tr>
      <w:tr w:rsidR="001443F8" w:rsidRPr="00023F14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1443F8" w:rsidRPr="00023F14" w:rsidRDefault="001443F8" w:rsidP="006A4BBA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Wykłady – sala dydaktyczna, ćwiczenia – laboratorium komputerowe</w:t>
            </w:r>
          </w:p>
        </w:tc>
      </w:tr>
      <w:tr w:rsidR="001443F8" w:rsidRPr="00023F14">
        <w:trPr>
          <w:gridAfter w:val="1"/>
          <w:wAfter w:w="8110" w:type="dxa"/>
          <w:trHeight w:val="340"/>
        </w:trPr>
        <w:tc>
          <w:tcPr>
            <w:tcW w:w="10670" w:type="dxa"/>
            <w:gridSpan w:val="12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Literatura podstawowa i uzupełniająca:</w:t>
            </w:r>
          </w:p>
          <w:p w:rsidR="001443F8" w:rsidRPr="00023F14" w:rsidRDefault="001443F8" w:rsidP="00063766">
            <w:pPr>
              <w:keepNext/>
              <w:keepLines/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Literatura podstawowa:</w:t>
            </w:r>
          </w:p>
          <w:p w:rsidR="001443F8" w:rsidRPr="00023F14" w:rsidRDefault="001443F8" w:rsidP="00D225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1.     http://www.ncbi.nlm.nih.gov/books</w:t>
            </w:r>
          </w:p>
          <w:p w:rsidR="001443F8" w:rsidRPr="00023F14" w:rsidRDefault="001443F8" w:rsidP="00D2258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2.     http://www.ncbi.nlm.nih.gov/pubmed</w:t>
            </w:r>
          </w:p>
          <w:p w:rsidR="001443F8" w:rsidRPr="00023F14" w:rsidRDefault="008F21CA" w:rsidP="00D22581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</w:t>
            </w:r>
            <w:r w:rsidR="001443F8" w:rsidRPr="00023F1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iteratura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uzupełniająca</w:t>
            </w:r>
            <w:bookmarkStart w:id="0" w:name="_GoBack"/>
            <w:bookmarkEnd w:id="0"/>
            <w:r w:rsidR="001443F8" w:rsidRPr="00023F1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. </w:t>
            </w:r>
          </w:p>
          <w:p w:rsidR="001443F8" w:rsidRPr="00023F14" w:rsidRDefault="001443F8" w:rsidP="00D2258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1.     Bioinformatyka. Podręcznik do analizy genów i białek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br/>
              <w:t>A.D. Baxevanis, B.F. Ouellette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br/>
              <w:t>PWN, 2005</w:t>
            </w:r>
          </w:p>
          <w:p w:rsidR="001443F8" w:rsidRPr="00023F14" w:rsidRDefault="001443F8" w:rsidP="00D2258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2.     Bioinformatyka i ewolucja molekularna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br/>
              <w:t>Paul G. Higgs, Teresa K. Attwood</w:t>
            </w:r>
            <w:r w:rsidRPr="00023F14">
              <w:rPr>
                <w:rFonts w:asciiTheme="minorHAnsi" w:hAnsiTheme="minorHAnsi" w:cstheme="minorHAnsi"/>
                <w:sz w:val="16"/>
                <w:szCs w:val="16"/>
              </w:rPr>
              <w:br/>
              <w:t>PWN, 2012.</w:t>
            </w:r>
          </w:p>
        </w:tc>
      </w:tr>
      <w:tr w:rsidR="001443F8" w:rsidRPr="00023F14">
        <w:trPr>
          <w:gridAfter w:val="1"/>
          <w:wAfter w:w="8110" w:type="dxa"/>
          <w:trHeight w:val="340"/>
        </w:trPr>
        <w:tc>
          <w:tcPr>
            <w:tcW w:w="10670" w:type="dxa"/>
            <w:gridSpan w:val="12"/>
            <w:vAlign w:val="center"/>
          </w:tcPr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UWAGI</w:t>
            </w:r>
          </w:p>
          <w:p w:rsidR="001443F8" w:rsidRPr="00023F14" w:rsidRDefault="001443F8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inne godziny kontaktowe nie ujęte w pensum(konsultacje, egzaminy............), liczba godzin: 16</w:t>
            </w:r>
          </w:p>
        </w:tc>
      </w:tr>
    </w:tbl>
    <w:p w:rsidR="001443F8" w:rsidRPr="00023F14" w:rsidRDefault="001443F8" w:rsidP="00ED11F9">
      <w:pPr>
        <w:rPr>
          <w:rFonts w:asciiTheme="minorHAnsi" w:hAnsiTheme="minorHAnsi" w:cstheme="minorHAnsi"/>
          <w:sz w:val="16"/>
          <w:szCs w:val="16"/>
        </w:rPr>
      </w:pPr>
    </w:p>
    <w:p w:rsidR="001443F8" w:rsidRPr="00023F14" w:rsidRDefault="001443F8" w:rsidP="00ED11F9">
      <w:pPr>
        <w:rPr>
          <w:rFonts w:asciiTheme="minorHAnsi" w:hAnsiTheme="minorHAnsi" w:cstheme="minorHAnsi"/>
          <w:sz w:val="16"/>
          <w:szCs w:val="16"/>
        </w:rPr>
      </w:pPr>
    </w:p>
    <w:p w:rsidR="001443F8" w:rsidRPr="00023F14" w:rsidRDefault="001443F8" w:rsidP="00ED11F9">
      <w:pPr>
        <w:rPr>
          <w:rFonts w:asciiTheme="minorHAnsi" w:hAnsiTheme="minorHAnsi" w:cstheme="minorHAnsi"/>
          <w:sz w:val="16"/>
          <w:szCs w:val="16"/>
        </w:rPr>
      </w:pPr>
      <w:r w:rsidRPr="00023F14">
        <w:rPr>
          <w:rFonts w:asciiTheme="minorHAnsi" w:hAnsiTheme="minorHAnsi"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1443F8" w:rsidRPr="00023F14">
        <w:trPr>
          <w:trHeight w:val="536"/>
        </w:trPr>
        <w:tc>
          <w:tcPr>
            <w:tcW w:w="9070" w:type="dxa"/>
            <w:vAlign w:val="center"/>
          </w:tcPr>
          <w:p w:rsidR="001443F8" w:rsidRPr="00023F14" w:rsidRDefault="001443F8" w:rsidP="008F7E6F">
            <w:pP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Szacunkowasumarycznaliczba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1443F8" w:rsidRPr="00023F14" w:rsidRDefault="001443F8" w:rsidP="006950D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100</w:t>
            </w:r>
          </w:p>
        </w:tc>
      </w:tr>
      <w:tr w:rsidR="001443F8" w:rsidRPr="00023F14">
        <w:trPr>
          <w:trHeight w:val="476"/>
        </w:trPr>
        <w:tc>
          <w:tcPr>
            <w:tcW w:w="9070" w:type="dxa"/>
            <w:vAlign w:val="center"/>
          </w:tcPr>
          <w:p w:rsidR="001443F8" w:rsidRPr="00023F14" w:rsidRDefault="001443F8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1443F8" w:rsidRPr="00023F14" w:rsidRDefault="001443F8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2 ECTS</w:t>
            </w:r>
          </w:p>
        </w:tc>
      </w:tr>
    </w:tbl>
    <w:p w:rsidR="001443F8" w:rsidRPr="00023F14" w:rsidRDefault="001443F8" w:rsidP="00ED11F9">
      <w:pPr>
        <w:rPr>
          <w:rFonts w:asciiTheme="minorHAnsi" w:hAnsiTheme="minorHAnsi" w:cstheme="minorHAnsi"/>
          <w:sz w:val="16"/>
          <w:szCs w:val="16"/>
        </w:rPr>
      </w:pPr>
    </w:p>
    <w:p w:rsidR="001443F8" w:rsidRPr="00023F14" w:rsidRDefault="001443F8" w:rsidP="00ED11F9">
      <w:pPr>
        <w:rPr>
          <w:rFonts w:asciiTheme="minorHAnsi" w:hAnsiTheme="minorHAnsi" w:cstheme="minorHAnsi"/>
          <w:sz w:val="16"/>
          <w:szCs w:val="16"/>
        </w:rPr>
      </w:pPr>
      <w:r w:rsidRPr="00023F14">
        <w:rPr>
          <w:rFonts w:asciiTheme="minorHAnsi" w:hAnsiTheme="minorHAnsi" w:cstheme="minorHAnsi"/>
          <w:sz w:val="16"/>
          <w:szCs w:val="16"/>
        </w:rPr>
        <w:t>Tabela zgodności kierunkowych efektów uczenia sięzefektami przedmiotu:</w:t>
      </w: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1443F8" w:rsidRPr="00023F14">
        <w:tc>
          <w:tcPr>
            <w:tcW w:w="1547" w:type="dxa"/>
          </w:tcPr>
          <w:p w:rsidR="001443F8" w:rsidRPr="00023F14" w:rsidRDefault="001443F8" w:rsidP="00F41ECA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1443F8" w:rsidRPr="00023F14" w:rsidRDefault="001443F8" w:rsidP="00F41ECA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1443F8" w:rsidRPr="00023F14" w:rsidRDefault="001443F8" w:rsidP="00F41ECA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1443F8" w:rsidRPr="00023F14" w:rsidRDefault="001443F8" w:rsidP="00F41ECA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Oddziaływanie zajęć na efekt kierunkowy*</w:t>
            </w:r>
            <w:r w:rsidRPr="00023F14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1443F8" w:rsidRPr="00023F14">
        <w:tc>
          <w:tcPr>
            <w:tcW w:w="1547" w:type="dxa"/>
          </w:tcPr>
          <w:p w:rsidR="001443F8" w:rsidRPr="00023F14" w:rsidRDefault="001443F8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Wiedza –W1</w:t>
            </w:r>
          </w:p>
        </w:tc>
        <w:tc>
          <w:tcPr>
            <w:tcW w:w="4563" w:type="dxa"/>
          </w:tcPr>
          <w:p w:rsidR="001443F8" w:rsidRPr="00023F14" w:rsidRDefault="001443F8" w:rsidP="005A630D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zna i rozumie główne zagadnienia z zakresu technik bioinformatycznych wykorzystywanych w badaniach przyrodniczych</w:t>
            </w:r>
          </w:p>
        </w:tc>
        <w:tc>
          <w:tcPr>
            <w:tcW w:w="3001" w:type="dxa"/>
          </w:tcPr>
          <w:p w:rsidR="001443F8" w:rsidRPr="00023F14" w:rsidRDefault="001443F8" w:rsidP="00EC347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="001443F8" w:rsidRPr="00023F14" w:rsidRDefault="001443F8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</w:tr>
      <w:tr w:rsidR="001443F8" w:rsidRPr="00023F14">
        <w:tc>
          <w:tcPr>
            <w:tcW w:w="1547" w:type="dxa"/>
          </w:tcPr>
          <w:p w:rsidR="001443F8" w:rsidRPr="00023F14" w:rsidRDefault="001443F8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:rsidR="001443F8" w:rsidRPr="00023F14" w:rsidRDefault="001443F8" w:rsidP="0073797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rozumie znaczenie metod matematycznych, statystycznych i bioinformatycznych w opisywaniu i interpretowaniu zjawisk i procesów przyrodniczych</w:t>
            </w:r>
          </w:p>
        </w:tc>
        <w:tc>
          <w:tcPr>
            <w:tcW w:w="3001" w:type="dxa"/>
          </w:tcPr>
          <w:p w:rsidR="001443F8" w:rsidRPr="00023F14" w:rsidRDefault="001443F8" w:rsidP="0063696E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K_W03, K_W04</w:t>
            </w:r>
          </w:p>
        </w:tc>
        <w:tc>
          <w:tcPr>
            <w:tcW w:w="1381" w:type="dxa"/>
          </w:tcPr>
          <w:p w:rsidR="001443F8" w:rsidRPr="00023F14" w:rsidRDefault="001443F8" w:rsidP="00B7662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1,1</w:t>
            </w:r>
          </w:p>
        </w:tc>
      </w:tr>
      <w:tr w:rsidR="001443F8" w:rsidRPr="00023F14">
        <w:tc>
          <w:tcPr>
            <w:tcW w:w="1547" w:type="dxa"/>
          </w:tcPr>
          <w:p w:rsidR="001443F8" w:rsidRPr="00023F14" w:rsidRDefault="001443F8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Umiejętności –U1</w:t>
            </w:r>
          </w:p>
        </w:tc>
        <w:tc>
          <w:tcPr>
            <w:tcW w:w="4563" w:type="dxa"/>
          </w:tcPr>
          <w:p w:rsidR="001443F8" w:rsidRPr="00023F14" w:rsidRDefault="001443F8" w:rsidP="00D6773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 xml:space="preserve">wykorzystuje w krytyczny sposób i analizuje dostępne informacje ze źródeł elektronicznychz zakresu nauk przyrodniczych, w języku angielskim i polskim </w:t>
            </w:r>
          </w:p>
        </w:tc>
        <w:tc>
          <w:tcPr>
            <w:tcW w:w="3001" w:type="dxa"/>
          </w:tcPr>
          <w:p w:rsidR="001443F8" w:rsidRPr="00023F14" w:rsidRDefault="001443F8" w:rsidP="006A1ED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K_U02, K_U04</w:t>
            </w:r>
          </w:p>
        </w:tc>
        <w:tc>
          <w:tcPr>
            <w:tcW w:w="1381" w:type="dxa"/>
          </w:tcPr>
          <w:p w:rsidR="001443F8" w:rsidRPr="00023F14" w:rsidRDefault="001443F8" w:rsidP="00C5217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2, 2</w:t>
            </w:r>
          </w:p>
        </w:tc>
      </w:tr>
      <w:tr w:rsidR="001443F8" w:rsidRPr="00023F14">
        <w:tc>
          <w:tcPr>
            <w:tcW w:w="1547" w:type="dxa"/>
          </w:tcPr>
          <w:p w:rsidR="001443F8" w:rsidRPr="00023F14" w:rsidRDefault="001443F8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Umiejętności – U2</w:t>
            </w:r>
          </w:p>
        </w:tc>
        <w:tc>
          <w:tcPr>
            <w:tcW w:w="4563" w:type="dxa"/>
          </w:tcPr>
          <w:p w:rsidR="001443F8" w:rsidRPr="00023F14" w:rsidRDefault="001443F8" w:rsidP="007F369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umiestosować zaawansowane metody bioinformatycznedo opisu zjawisk i analizy danych biologicznych.</w:t>
            </w:r>
          </w:p>
        </w:tc>
        <w:tc>
          <w:tcPr>
            <w:tcW w:w="3001" w:type="dxa"/>
          </w:tcPr>
          <w:p w:rsidR="001443F8" w:rsidRPr="00023F14" w:rsidRDefault="001443F8" w:rsidP="00AD3A2D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K_U01, K_U02, K_U04, K_U06</w:t>
            </w:r>
          </w:p>
        </w:tc>
        <w:tc>
          <w:tcPr>
            <w:tcW w:w="1381" w:type="dxa"/>
          </w:tcPr>
          <w:p w:rsidR="001443F8" w:rsidRPr="00023F14" w:rsidRDefault="001443F8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2; 2; 1,1</w:t>
            </w:r>
          </w:p>
        </w:tc>
      </w:tr>
      <w:tr w:rsidR="001443F8" w:rsidRPr="00023F14">
        <w:tc>
          <w:tcPr>
            <w:tcW w:w="1547" w:type="dxa"/>
          </w:tcPr>
          <w:p w:rsidR="001443F8" w:rsidRPr="00023F14" w:rsidRDefault="001443F8" w:rsidP="00F41ECA">
            <w:pPr>
              <w:spacing w:line="240" w:lineRule="auto"/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Kompetencje –K1</w:t>
            </w:r>
          </w:p>
        </w:tc>
        <w:tc>
          <w:tcPr>
            <w:tcW w:w="4563" w:type="dxa"/>
          </w:tcPr>
          <w:p w:rsidR="001443F8" w:rsidRPr="00023F14" w:rsidRDefault="001443F8" w:rsidP="00BF78BD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jest gotów do wykorzystania wiedzy i umiejętności z dziedziny bioinformatyki, krytycznie je oceniając, do aktualizowania wiedzy biologicznejoraz stałej weryfikacji posiadanej wiedzy i krytycznego korzystania z fachowych narzędzi</w:t>
            </w:r>
          </w:p>
        </w:tc>
        <w:tc>
          <w:tcPr>
            <w:tcW w:w="3001" w:type="dxa"/>
          </w:tcPr>
          <w:p w:rsidR="001443F8" w:rsidRPr="00023F14" w:rsidRDefault="001443F8" w:rsidP="003E4799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K_K01; K_K03</w:t>
            </w:r>
          </w:p>
        </w:tc>
        <w:tc>
          <w:tcPr>
            <w:tcW w:w="1381" w:type="dxa"/>
          </w:tcPr>
          <w:p w:rsidR="001443F8" w:rsidRPr="00023F14" w:rsidRDefault="001443F8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23F14">
              <w:rPr>
                <w:rFonts w:asciiTheme="minorHAnsi" w:hAnsiTheme="minorHAnsi" w:cstheme="minorHAnsi"/>
                <w:sz w:val="16"/>
                <w:szCs w:val="16"/>
              </w:rPr>
              <w:t>1,1</w:t>
            </w:r>
          </w:p>
        </w:tc>
      </w:tr>
    </w:tbl>
    <w:p w:rsidR="001443F8" w:rsidRPr="00023F14" w:rsidRDefault="001443F8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023F14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1443F8" w:rsidRPr="00023F14" w:rsidRDefault="001443F8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023F14">
        <w:rPr>
          <w:rFonts w:asciiTheme="minorHAnsi" w:hAnsiTheme="minorHAnsi" w:cstheme="minorHAnsi"/>
          <w:color w:val="auto"/>
          <w:sz w:val="16"/>
          <w:szCs w:val="16"/>
        </w:rPr>
        <w:t xml:space="preserve">3 – zaawansowany i szczegółowy, </w:t>
      </w:r>
    </w:p>
    <w:p w:rsidR="001443F8" w:rsidRPr="00023F14" w:rsidRDefault="001443F8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023F14">
        <w:rPr>
          <w:rFonts w:asciiTheme="minorHAnsi" w:hAnsiTheme="minorHAnsi" w:cstheme="minorHAnsi"/>
          <w:color w:val="auto"/>
          <w:sz w:val="16"/>
          <w:szCs w:val="16"/>
        </w:rPr>
        <w:t>2 – znaczący,</w:t>
      </w:r>
    </w:p>
    <w:p w:rsidR="001443F8" w:rsidRPr="00023F14" w:rsidRDefault="001443F8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023F14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1443F8" w:rsidRPr="00023F14" w:rsidRDefault="001443F8">
      <w:pPr>
        <w:rPr>
          <w:rFonts w:asciiTheme="minorHAnsi" w:hAnsiTheme="minorHAnsi" w:cstheme="minorHAnsi"/>
          <w:sz w:val="16"/>
          <w:szCs w:val="16"/>
        </w:rPr>
      </w:pPr>
    </w:p>
    <w:sectPr w:rsidR="001443F8" w:rsidRPr="00023F14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470" w:rsidRDefault="008F7470" w:rsidP="002C0CA5">
      <w:pPr>
        <w:spacing w:line="240" w:lineRule="auto"/>
      </w:pPr>
      <w:r>
        <w:separator/>
      </w:r>
    </w:p>
  </w:endnote>
  <w:endnote w:type="continuationSeparator" w:id="0">
    <w:p w:rsidR="008F7470" w:rsidRDefault="008F7470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470" w:rsidRDefault="008F7470" w:rsidP="002C0CA5">
      <w:pPr>
        <w:spacing w:line="240" w:lineRule="auto"/>
      </w:pPr>
      <w:r>
        <w:separator/>
      </w:r>
    </w:p>
  </w:footnote>
  <w:footnote w:type="continuationSeparator" w:id="0">
    <w:p w:rsidR="008F7470" w:rsidRDefault="008F7470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C01589"/>
    <w:multiLevelType w:val="hybridMultilevel"/>
    <w:tmpl w:val="9EEC2E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12C4C"/>
    <w:rsid w:val="00021A86"/>
    <w:rsid w:val="00023F14"/>
    <w:rsid w:val="00027D4B"/>
    <w:rsid w:val="0006204C"/>
    <w:rsid w:val="00063766"/>
    <w:rsid w:val="00064E3C"/>
    <w:rsid w:val="00070EF4"/>
    <w:rsid w:val="00082EAB"/>
    <w:rsid w:val="000834BC"/>
    <w:rsid w:val="00086E12"/>
    <w:rsid w:val="00090784"/>
    <w:rsid w:val="000921AA"/>
    <w:rsid w:val="000976E0"/>
    <w:rsid w:val="000A0D67"/>
    <w:rsid w:val="000C4232"/>
    <w:rsid w:val="000C6A6E"/>
    <w:rsid w:val="000E3A8D"/>
    <w:rsid w:val="000F19FC"/>
    <w:rsid w:val="000F320B"/>
    <w:rsid w:val="001061E6"/>
    <w:rsid w:val="00111863"/>
    <w:rsid w:val="0012460E"/>
    <w:rsid w:val="00125A97"/>
    <w:rsid w:val="00135365"/>
    <w:rsid w:val="001443F8"/>
    <w:rsid w:val="00154B26"/>
    <w:rsid w:val="00186C9C"/>
    <w:rsid w:val="00191D8D"/>
    <w:rsid w:val="001A5959"/>
    <w:rsid w:val="001D5803"/>
    <w:rsid w:val="00204B32"/>
    <w:rsid w:val="00207BBF"/>
    <w:rsid w:val="002A12EA"/>
    <w:rsid w:val="002A45F8"/>
    <w:rsid w:val="002C0CA5"/>
    <w:rsid w:val="002C219E"/>
    <w:rsid w:val="002C36DD"/>
    <w:rsid w:val="002C5DD8"/>
    <w:rsid w:val="002D35E1"/>
    <w:rsid w:val="002E0E2B"/>
    <w:rsid w:val="00315ABA"/>
    <w:rsid w:val="00326357"/>
    <w:rsid w:val="00336F22"/>
    <w:rsid w:val="00341D25"/>
    <w:rsid w:val="0036131B"/>
    <w:rsid w:val="00387646"/>
    <w:rsid w:val="0039119B"/>
    <w:rsid w:val="003B680D"/>
    <w:rsid w:val="003C610C"/>
    <w:rsid w:val="003C728D"/>
    <w:rsid w:val="003E24AC"/>
    <w:rsid w:val="003E4799"/>
    <w:rsid w:val="00417454"/>
    <w:rsid w:val="00420332"/>
    <w:rsid w:val="004254D2"/>
    <w:rsid w:val="00443150"/>
    <w:rsid w:val="00452A21"/>
    <w:rsid w:val="004564EB"/>
    <w:rsid w:val="00456A7D"/>
    <w:rsid w:val="00460874"/>
    <w:rsid w:val="00464D3B"/>
    <w:rsid w:val="00465918"/>
    <w:rsid w:val="004963DB"/>
    <w:rsid w:val="004B3C7B"/>
    <w:rsid w:val="004B3D66"/>
    <w:rsid w:val="004B5D2E"/>
    <w:rsid w:val="004B7E16"/>
    <w:rsid w:val="004F5168"/>
    <w:rsid w:val="005031F1"/>
    <w:rsid w:val="00506C21"/>
    <w:rsid w:val="00516F0B"/>
    <w:rsid w:val="005409EE"/>
    <w:rsid w:val="005466A6"/>
    <w:rsid w:val="00552FDF"/>
    <w:rsid w:val="0056214B"/>
    <w:rsid w:val="00582090"/>
    <w:rsid w:val="0058648C"/>
    <w:rsid w:val="005978F9"/>
    <w:rsid w:val="005A06D5"/>
    <w:rsid w:val="005A59AF"/>
    <w:rsid w:val="005A630D"/>
    <w:rsid w:val="005E6354"/>
    <w:rsid w:val="0061533F"/>
    <w:rsid w:val="0063696E"/>
    <w:rsid w:val="006478A0"/>
    <w:rsid w:val="006508B4"/>
    <w:rsid w:val="006674DC"/>
    <w:rsid w:val="00674D51"/>
    <w:rsid w:val="006950D2"/>
    <w:rsid w:val="006A0B68"/>
    <w:rsid w:val="006A1ED6"/>
    <w:rsid w:val="006A4BBA"/>
    <w:rsid w:val="006C3D1E"/>
    <w:rsid w:val="006C766B"/>
    <w:rsid w:val="006E2442"/>
    <w:rsid w:val="0072568B"/>
    <w:rsid w:val="00735F91"/>
    <w:rsid w:val="00737974"/>
    <w:rsid w:val="007438D8"/>
    <w:rsid w:val="00745582"/>
    <w:rsid w:val="007778FA"/>
    <w:rsid w:val="007816CC"/>
    <w:rsid w:val="00785664"/>
    <w:rsid w:val="00793141"/>
    <w:rsid w:val="007979ED"/>
    <w:rsid w:val="007B2F3A"/>
    <w:rsid w:val="007D736E"/>
    <w:rsid w:val="007F3691"/>
    <w:rsid w:val="007F6EEC"/>
    <w:rsid w:val="00807CF8"/>
    <w:rsid w:val="00834A5B"/>
    <w:rsid w:val="00860FAB"/>
    <w:rsid w:val="0087558F"/>
    <w:rsid w:val="00884E81"/>
    <w:rsid w:val="00887F98"/>
    <w:rsid w:val="0089101D"/>
    <w:rsid w:val="00893314"/>
    <w:rsid w:val="008937BA"/>
    <w:rsid w:val="008B249D"/>
    <w:rsid w:val="008B26DD"/>
    <w:rsid w:val="008B72E9"/>
    <w:rsid w:val="008C5679"/>
    <w:rsid w:val="008E5ADE"/>
    <w:rsid w:val="008F21CA"/>
    <w:rsid w:val="008F7470"/>
    <w:rsid w:val="008F7758"/>
    <w:rsid w:val="008F7E6F"/>
    <w:rsid w:val="0090338C"/>
    <w:rsid w:val="009038DB"/>
    <w:rsid w:val="00925376"/>
    <w:rsid w:val="0093211F"/>
    <w:rsid w:val="009352EE"/>
    <w:rsid w:val="00961165"/>
    <w:rsid w:val="00965A2D"/>
    <w:rsid w:val="00966E0B"/>
    <w:rsid w:val="009B21A4"/>
    <w:rsid w:val="009E1673"/>
    <w:rsid w:val="009E71F1"/>
    <w:rsid w:val="009E7A76"/>
    <w:rsid w:val="00A43564"/>
    <w:rsid w:val="00A84B15"/>
    <w:rsid w:val="00AB4301"/>
    <w:rsid w:val="00AD3A2D"/>
    <w:rsid w:val="00AD7508"/>
    <w:rsid w:val="00AE7E0E"/>
    <w:rsid w:val="00B06E57"/>
    <w:rsid w:val="00B2302F"/>
    <w:rsid w:val="00B2721F"/>
    <w:rsid w:val="00B3484F"/>
    <w:rsid w:val="00B5249C"/>
    <w:rsid w:val="00B76624"/>
    <w:rsid w:val="00B82ED5"/>
    <w:rsid w:val="00BD24FD"/>
    <w:rsid w:val="00BE51A1"/>
    <w:rsid w:val="00BF78BD"/>
    <w:rsid w:val="00BF7AA9"/>
    <w:rsid w:val="00C01C21"/>
    <w:rsid w:val="00C153F1"/>
    <w:rsid w:val="00C359C2"/>
    <w:rsid w:val="00C44C99"/>
    <w:rsid w:val="00C52174"/>
    <w:rsid w:val="00C67F08"/>
    <w:rsid w:val="00CB3DB6"/>
    <w:rsid w:val="00CB54D4"/>
    <w:rsid w:val="00CD0414"/>
    <w:rsid w:val="00CE0483"/>
    <w:rsid w:val="00CE0F3B"/>
    <w:rsid w:val="00CE302F"/>
    <w:rsid w:val="00CF0B64"/>
    <w:rsid w:val="00D116FA"/>
    <w:rsid w:val="00D22581"/>
    <w:rsid w:val="00D4193B"/>
    <w:rsid w:val="00D471BC"/>
    <w:rsid w:val="00D5179C"/>
    <w:rsid w:val="00D55829"/>
    <w:rsid w:val="00D63339"/>
    <w:rsid w:val="00D67731"/>
    <w:rsid w:val="00D73108"/>
    <w:rsid w:val="00D809CC"/>
    <w:rsid w:val="00DA429A"/>
    <w:rsid w:val="00DA4EEA"/>
    <w:rsid w:val="00DB21AF"/>
    <w:rsid w:val="00DC6602"/>
    <w:rsid w:val="00DC7E77"/>
    <w:rsid w:val="00E21094"/>
    <w:rsid w:val="00E60A5A"/>
    <w:rsid w:val="00E80176"/>
    <w:rsid w:val="00E918C0"/>
    <w:rsid w:val="00EB7B89"/>
    <w:rsid w:val="00EC3476"/>
    <w:rsid w:val="00ED11F9"/>
    <w:rsid w:val="00EE0AE2"/>
    <w:rsid w:val="00EE4F54"/>
    <w:rsid w:val="00EE5AD8"/>
    <w:rsid w:val="00F0246F"/>
    <w:rsid w:val="00F15348"/>
    <w:rsid w:val="00F17173"/>
    <w:rsid w:val="00F24942"/>
    <w:rsid w:val="00F41ECA"/>
    <w:rsid w:val="00F66EFC"/>
    <w:rsid w:val="00F77144"/>
    <w:rsid w:val="00FB2DB7"/>
    <w:rsid w:val="00FD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3B071A-792B-46E1-B64D-7B5A76F0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basedOn w:val="Domylnaczcionkaakapitu"/>
    <w:uiPriority w:val="99"/>
    <w:rsid w:val="00AB4301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rsid w:val="00AB430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930</Words>
  <Characters>5581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8</cp:revision>
  <cp:lastPrinted>2019-03-18T08:34:00Z</cp:lastPrinted>
  <dcterms:created xsi:type="dcterms:W3CDTF">2020-03-06T12:22:00Z</dcterms:created>
  <dcterms:modified xsi:type="dcterms:W3CDTF">2020-07-02T09:43:00Z</dcterms:modified>
</cp:coreProperties>
</file>