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AC4" w:rsidRPr="001D53C7" w:rsidRDefault="00EF3AC4" w:rsidP="00F17173">
      <w:pPr>
        <w:spacing w:line="240" w:lineRule="auto"/>
        <w:jc w:val="right"/>
        <w:rPr>
          <w:i/>
          <w:iCs/>
          <w:sz w:val="16"/>
          <w:szCs w:val="16"/>
        </w:rPr>
      </w:pPr>
    </w:p>
    <w:p w:rsidR="00EF3AC4" w:rsidRPr="001D53C7" w:rsidRDefault="00EF3AC4" w:rsidP="00ED11F9">
      <w:pPr>
        <w:rPr>
          <w:b/>
          <w:bCs/>
          <w:color w:val="C0C0C0"/>
          <w:sz w:val="16"/>
          <w:szCs w:val="16"/>
        </w:rPr>
      </w:pPr>
      <w:r w:rsidRPr="001D53C7">
        <w:rPr>
          <w:color w:val="C0C0C0"/>
          <w:sz w:val="16"/>
          <w:szCs w:val="16"/>
        </w:rPr>
        <w:t>Opis</w:t>
      </w:r>
      <w:r w:rsidRPr="001D53C7">
        <w:rPr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F3AC4" w:rsidRPr="001D53C7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AC4" w:rsidRPr="001D53C7" w:rsidRDefault="00EF3AC4" w:rsidP="00417454">
            <w:pPr>
              <w:spacing w:line="240" w:lineRule="auto"/>
              <w:rPr>
                <w:b/>
                <w:bCs/>
                <w:color w:val="C0C0C0"/>
                <w:sz w:val="20"/>
                <w:szCs w:val="20"/>
              </w:rPr>
            </w:pPr>
            <w:r w:rsidRPr="001D53C7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EF3AC4" w:rsidRPr="001D53C7" w:rsidRDefault="00EF3AC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D53C7">
              <w:rPr>
                <w:b/>
                <w:bCs/>
                <w:sz w:val="20"/>
                <w:szCs w:val="20"/>
              </w:rPr>
              <w:t>Owady i ludzie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F3AC4" w:rsidRPr="001D53C7" w:rsidRDefault="00EF3AC4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D53C7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F3AC4" w:rsidRPr="001D53C7" w:rsidRDefault="00EF3AC4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D53C7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EF3AC4" w:rsidRPr="001D53C7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EF3AC4" w:rsidRPr="001D53C7" w:rsidRDefault="00EF3AC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Nazwazajęć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41745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Insects and People</w:t>
            </w:r>
          </w:p>
        </w:tc>
      </w:tr>
      <w:tr w:rsidR="00EF3AC4" w:rsidRPr="001D53C7">
        <w:trPr>
          <w:trHeight w:val="340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Biologia</w:t>
            </w:r>
            <w:r w:rsidRPr="001D53C7">
              <w:rPr>
                <w:sz w:val="16"/>
                <w:szCs w:val="16"/>
              </w:rPr>
              <w:tab/>
            </w:r>
          </w:p>
        </w:tc>
      </w:tr>
      <w:tr w:rsidR="00EF3AC4" w:rsidRPr="001D53C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F3AC4" w:rsidRPr="001D53C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EF3AC4" w:rsidRPr="001D53C7" w:rsidRDefault="00EF3AC4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EF3AC4" w:rsidRPr="001D53C7" w:rsidRDefault="0002270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  <w:bookmarkStart w:id="0" w:name="_GoBack"/>
            <w:bookmarkEnd w:id="0"/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EF3AC4" w:rsidRPr="001D53C7" w:rsidRDefault="00EF3AC4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EF3AC4" w:rsidRPr="001D53C7" w:rsidRDefault="00E23770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EF3AC4" w:rsidRPr="001D53C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EF3AC4" w:rsidRPr="001D53C7" w:rsidRDefault="00EF3AC4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EF3AC4" w:rsidRPr="001D53C7" w:rsidRDefault="003E77D8" w:rsidP="006C766B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 xml:space="preserve">X </w:t>
            </w:r>
            <w:r w:rsidR="00EF3AC4" w:rsidRPr="001D53C7">
              <w:rPr>
                <w:sz w:val="16"/>
                <w:szCs w:val="16"/>
              </w:rPr>
              <w:t>stacjonarne</w:t>
            </w:r>
          </w:p>
          <w:p w:rsidR="00EF3AC4" w:rsidRPr="001D53C7" w:rsidRDefault="00EF3AC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sym w:font="Wingdings" w:char="F0A8"/>
            </w:r>
            <w:r w:rsidRPr="001D53C7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EF3AC4" w:rsidRPr="001D53C7" w:rsidRDefault="00EF3AC4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1D53C7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EF3AC4" w:rsidRPr="001D53C7" w:rsidRDefault="00EF3AC4" w:rsidP="006C766B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sym w:font="Wingdings" w:char="F0A8"/>
            </w:r>
            <w:r w:rsidRPr="001D53C7">
              <w:rPr>
                <w:sz w:val="16"/>
                <w:szCs w:val="16"/>
              </w:rPr>
              <w:t xml:space="preserve"> podstawowe</w:t>
            </w:r>
          </w:p>
          <w:p w:rsidR="00EF3AC4" w:rsidRPr="001D53C7" w:rsidRDefault="007D6CFE" w:rsidP="006C766B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 xml:space="preserve">X </w:t>
            </w:r>
            <w:r w:rsidR="00EF3AC4" w:rsidRPr="001D53C7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EF3AC4" w:rsidRPr="001D53C7" w:rsidRDefault="00EF3AC4" w:rsidP="006C766B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sym w:font="Wingdings" w:char="F0A8"/>
            </w:r>
            <w:r w:rsidRPr="001D53C7">
              <w:rPr>
                <w:sz w:val="16"/>
                <w:szCs w:val="16"/>
              </w:rPr>
              <w:t xml:space="preserve"> obowiązkowe </w:t>
            </w:r>
          </w:p>
          <w:p w:rsidR="00EF3AC4" w:rsidRPr="001D53C7" w:rsidRDefault="003E77D8" w:rsidP="006C766B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 xml:space="preserve">X </w:t>
            </w:r>
            <w:r w:rsidR="00EF3AC4" w:rsidRPr="001D53C7">
              <w:rPr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EF3AC4" w:rsidRPr="001D53C7" w:rsidRDefault="00EF3AC4" w:rsidP="007D6CFE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 xml:space="preserve">Numer semestru: </w:t>
            </w:r>
            <w:r w:rsidR="007D6CFE" w:rsidRPr="001D53C7">
              <w:rPr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EF3AC4" w:rsidRPr="001D53C7" w:rsidRDefault="00EF3AC4" w:rsidP="00965A2D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sym w:font="Wingdings" w:char="F0A8"/>
            </w:r>
            <w:r w:rsidRPr="001D53C7">
              <w:rPr>
                <w:sz w:val="16"/>
                <w:szCs w:val="16"/>
              </w:rPr>
              <w:t>semestr  zimowy</w:t>
            </w:r>
            <w:r w:rsidRPr="001D53C7">
              <w:rPr>
                <w:sz w:val="16"/>
                <w:szCs w:val="16"/>
              </w:rPr>
              <w:br/>
            </w:r>
            <w:r w:rsidR="003E77D8" w:rsidRPr="001D53C7">
              <w:rPr>
                <w:sz w:val="16"/>
                <w:szCs w:val="16"/>
              </w:rPr>
              <w:t xml:space="preserve"> X </w:t>
            </w:r>
            <w:r w:rsidRPr="001D53C7">
              <w:rPr>
                <w:sz w:val="16"/>
                <w:szCs w:val="16"/>
              </w:rPr>
              <w:t>semestr  letni</w:t>
            </w:r>
          </w:p>
        </w:tc>
      </w:tr>
      <w:tr w:rsidR="00EF3AC4" w:rsidRPr="001D53C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EF3AC4" w:rsidRPr="001D53C7" w:rsidRDefault="00EF3AC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EF3AC4" w:rsidRPr="001D53C7" w:rsidRDefault="00EF3AC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EF3AC4" w:rsidRPr="001D53C7" w:rsidRDefault="00EF3AC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EF3AC4" w:rsidRPr="001D53C7" w:rsidRDefault="00EF3AC4" w:rsidP="007D6CF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20</w:t>
            </w:r>
            <w:r w:rsidR="007D6CFE" w:rsidRPr="001D53C7">
              <w:rPr>
                <w:sz w:val="16"/>
                <w:szCs w:val="16"/>
              </w:rPr>
              <w:t>20</w:t>
            </w:r>
            <w:r w:rsidRPr="001D53C7">
              <w:rPr>
                <w:sz w:val="16"/>
                <w:szCs w:val="16"/>
              </w:rPr>
              <w:t>/202</w:t>
            </w:r>
            <w:r w:rsidR="007D6CFE" w:rsidRPr="001D53C7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EF3AC4" w:rsidRPr="001D53C7" w:rsidRDefault="00EF3AC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EF3AC4" w:rsidRPr="001D53C7" w:rsidRDefault="007D6CFE" w:rsidP="007D6CFE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D53C7">
              <w:rPr>
                <w:b/>
                <w:sz w:val="16"/>
                <w:szCs w:val="16"/>
              </w:rPr>
              <w:t>ROL-B2-BE-M-04L-F2</w:t>
            </w:r>
          </w:p>
        </w:tc>
      </w:tr>
      <w:tr w:rsidR="00EF3AC4" w:rsidRPr="001D53C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EF3AC4" w:rsidRPr="001D53C7" w:rsidRDefault="00EF3AC4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F3AC4" w:rsidRPr="001D53C7">
        <w:trPr>
          <w:trHeight w:val="340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F3AC4" w:rsidRPr="001D53C7">
        <w:trPr>
          <w:trHeight w:val="340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F3AC4" w:rsidRPr="001D53C7">
        <w:trPr>
          <w:trHeight w:val="340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F3AC4" w:rsidRPr="001D53C7">
        <w:trPr>
          <w:trHeight w:val="340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D53C7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Wydział Rolnictwa i Biologii</w:t>
            </w:r>
          </w:p>
        </w:tc>
      </w:tr>
      <w:tr w:rsidR="00EF3AC4" w:rsidRPr="001D53C7">
        <w:trPr>
          <w:trHeight w:val="340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Celem przedmiotu jest zapoznanie studentów z różnorodnością świata owadów oraz rolą jaką owady odgrywają w życiu człowieka jako jego sprzymierzeńcy i wrogowie. Studenci poznają relacje zachodzące na styku owady i ludzie. Zdobywają umiejętność rozpoznawania owadów użytecznych, kwarantannowych, koprofagicznych, nekrofagicznych i mycetofagicznych, jak również umiejętność inwentaryzowania stanowisk owadów chronionych.</w:t>
            </w:r>
          </w:p>
          <w:p w:rsidR="00EF3AC4" w:rsidRPr="001D53C7" w:rsidRDefault="00EF3AC4" w:rsidP="0055135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Wykłady:Szkodniki owadzie i owady pożyteczne. Owady użyteczne.  Owady w kulturze i sztuce. Giełdy i wyprawy entomologiczne. Owady jako pokarm dla zwierząt i ludzi.Owady kwarantannowe – historia stonki ziemniaczanej i brudnicy nieparki.</w:t>
            </w:r>
          </w:p>
          <w:p w:rsidR="00EF3AC4" w:rsidRPr="001D53C7" w:rsidRDefault="00EF3AC4" w:rsidP="0055135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Zajęcia laboratoryjne:Budowa postaci imaginalnych owadów.  Kolekcje owadów – ich zbieranie, preparowanie, etykietowanie, przechowywanie i eksponowanie.Rola i znaczenie owadów koprofagicznych i  nekrofagicznych oraz ich oznaczanie.</w:t>
            </w:r>
          </w:p>
          <w:p w:rsidR="00EF3AC4" w:rsidRPr="001D53C7" w:rsidRDefault="00EF3AC4" w:rsidP="0055135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Zajęcia seminaryjne:Prezentacja projektów grupowych.</w:t>
            </w:r>
          </w:p>
          <w:p w:rsidR="00EF3AC4" w:rsidRPr="001D53C7" w:rsidRDefault="00EF3AC4" w:rsidP="0055135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Zajęcia terenoweInwentaryzacja i ochrona stanowisk pachnicy próchniczki i kozioroga dębosza.</w:t>
            </w:r>
          </w:p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F3AC4" w:rsidRPr="001D53C7">
        <w:trPr>
          <w:trHeight w:val="883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846A92" w:rsidP="009B3149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 xml:space="preserve">wykład; </w:t>
            </w:r>
            <w:r w:rsidR="00EF3AC4" w:rsidRPr="001D53C7">
              <w:rPr>
                <w:sz w:val="16"/>
                <w:szCs w:val="16"/>
              </w:rPr>
              <w:t xml:space="preserve">liczba godzin </w:t>
            </w:r>
            <w:r w:rsidRPr="001D53C7">
              <w:rPr>
                <w:sz w:val="16"/>
                <w:szCs w:val="16"/>
              </w:rPr>
              <w:t>5</w:t>
            </w:r>
            <w:r w:rsidR="00EF3AC4" w:rsidRPr="001D53C7">
              <w:rPr>
                <w:sz w:val="16"/>
                <w:szCs w:val="16"/>
              </w:rPr>
              <w:t>;</w:t>
            </w:r>
          </w:p>
          <w:p w:rsidR="00EF3AC4" w:rsidRPr="001D53C7" w:rsidRDefault="00846A92" w:rsidP="009B3149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ćwiczenia audytoryjne; liczba godzin 6</w:t>
            </w:r>
            <w:r w:rsidR="00EF3AC4" w:rsidRPr="001D53C7">
              <w:rPr>
                <w:sz w:val="16"/>
                <w:szCs w:val="16"/>
              </w:rPr>
              <w:t xml:space="preserve">;  </w:t>
            </w:r>
          </w:p>
          <w:p w:rsidR="00EF3AC4" w:rsidRPr="001D53C7" w:rsidRDefault="00EF3AC4" w:rsidP="009B3149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zajęcia terenowe;         liczba godzin 4;</w:t>
            </w:r>
          </w:p>
        </w:tc>
      </w:tr>
      <w:tr w:rsidR="00EF3AC4" w:rsidRPr="001D53C7">
        <w:trPr>
          <w:trHeight w:val="570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wykład, doświadczenie, projekt grupowy, prezentacja, dyskusja</w:t>
            </w:r>
          </w:p>
        </w:tc>
      </w:tr>
      <w:tr w:rsidR="00EF3AC4" w:rsidRPr="001D53C7">
        <w:trPr>
          <w:trHeight w:val="340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Wymagania formalne</w:t>
            </w:r>
          </w:p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Zoologia bezkręgowców. Student zna definicje podstawowych pojęć zoologicznych, podstawy systematyki i taksonomii bezkręgowców.</w:t>
            </w:r>
          </w:p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F3AC4" w:rsidRPr="001D53C7">
        <w:trPr>
          <w:trHeight w:val="907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Wiedza:</w:t>
            </w:r>
          </w:p>
          <w:p w:rsidR="00EF3AC4" w:rsidRPr="001D53C7" w:rsidRDefault="00EF3AC4" w:rsidP="0022690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W1 - Zna rolę, jaką owady odgrywają w życiu człowieka</w:t>
            </w:r>
          </w:p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W2 - Rozumie relacje zachodzące na styku owady i ludzie</w:t>
            </w:r>
          </w:p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W3 - Wie jakie są konsekwencje przyrodnicze i środowiskowe działań człowieka na populacje owadów, a w konsekwencji na funkcjonowanie biocenoz</w:t>
            </w:r>
          </w:p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EF3AC4" w:rsidRPr="001D53C7" w:rsidRDefault="00EF3AC4" w:rsidP="00AD6F86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Umiejętności:</w:t>
            </w:r>
          </w:p>
          <w:p w:rsidR="00EF3AC4" w:rsidRPr="001D53C7" w:rsidRDefault="00EF3AC4" w:rsidP="00AD6F8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U1 - Potrafi rozpoznawać wybrane owadyużyteczne, kwarantannowe, koprofagiczne i nekrofagiczne</w:t>
            </w:r>
          </w:p>
          <w:p w:rsidR="00EF3AC4" w:rsidRPr="001D53C7" w:rsidRDefault="00EF3AC4" w:rsidP="00AD6F8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U2 - Potrafi przeprowadzić inwentaryzacje stanowisk chronionych gatunków owadów</w:t>
            </w:r>
          </w:p>
          <w:p w:rsidR="00EF3AC4" w:rsidRPr="001D53C7" w:rsidRDefault="00EF3AC4" w:rsidP="00AD6F8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U3 - Poznaje znaczenie kolekcjonerstwa i ruchu amatorskiego dla rozwoju entomologii i rozumie zagrożenia związane z niekontrolowanym pozyskiwaniem owadów</w:t>
            </w:r>
          </w:p>
        </w:tc>
        <w:tc>
          <w:tcPr>
            <w:tcW w:w="2520" w:type="dxa"/>
            <w:gridSpan w:val="4"/>
            <w:vAlign w:val="center"/>
          </w:tcPr>
          <w:p w:rsidR="00EF3AC4" w:rsidRPr="001D53C7" w:rsidRDefault="00EF3AC4" w:rsidP="007512C3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Kompetencje:</w:t>
            </w:r>
          </w:p>
          <w:p w:rsidR="00EF3AC4" w:rsidRPr="001D53C7" w:rsidRDefault="00EF3AC4" w:rsidP="00571A7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K1 - Krytycznie ocenia dotychczasowe metody zachowania wybranych chronionych gatunków owadów</w:t>
            </w: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F3AC4" w:rsidRPr="001D53C7">
        <w:trPr>
          <w:trHeight w:val="950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W1, W2, W3, U1, U2, U3 -ocena wystąpień i prezentacji przygotowanych przez studentów</w:t>
            </w:r>
          </w:p>
        </w:tc>
      </w:tr>
      <w:tr w:rsidR="00EF3AC4" w:rsidRPr="001D53C7">
        <w:trPr>
          <w:trHeight w:val="505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Prezentacje przygotowane przez studentów wraz z ich oceną.</w:t>
            </w:r>
          </w:p>
        </w:tc>
      </w:tr>
      <w:tr w:rsidR="00EF3AC4" w:rsidRPr="001D53C7">
        <w:trPr>
          <w:trHeight w:val="527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Elementy i wagi mające wpływ</w:t>
            </w:r>
          </w:p>
          <w:p w:rsidR="00EF3AC4" w:rsidRPr="001D53C7" w:rsidRDefault="00EF3AC4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1D53C7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AC6D3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Elementy: obecność na zajęciach, ocena z prezentacji.</w:t>
            </w:r>
          </w:p>
          <w:p w:rsidR="00EF3AC4" w:rsidRPr="001D53C7" w:rsidRDefault="00EF3AC4" w:rsidP="00AC6D3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Wagi: obecność na zajęciach – 40%, ocena z prezentacji – 60%</w:t>
            </w:r>
          </w:p>
        </w:tc>
      </w:tr>
      <w:tr w:rsidR="00EF3AC4" w:rsidRPr="001D53C7">
        <w:trPr>
          <w:trHeight w:val="340"/>
        </w:trPr>
        <w:tc>
          <w:tcPr>
            <w:tcW w:w="2480" w:type="dxa"/>
            <w:gridSpan w:val="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D53C7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F3AC4" w:rsidRPr="001D53C7" w:rsidRDefault="00EF3A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Sala mikroskopowa (bud. 34, sala 93), zajęcia terenowe (Las Bielański)</w:t>
            </w:r>
          </w:p>
        </w:tc>
      </w:tr>
      <w:tr w:rsidR="00EF3AC4" w:rsidRPr="001D53C7">
        <w:trPr>
          <w:trHeight w:val="340"/>
        </w:trPr>
        <w:tc>
          <w:tcPr>
            <w:tcW w:w="10670" w:type="dxa"/>
            <w:gridSpan w:val="1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Literatura podstawowa</w:t>
            </w:r>
            <w:r w:rsidR="00E23770">
              <w:rPr>
                <w:sz w:val="16"/>
                <w:szCs w:val="16"/>
              </w:rPr>
              <w:t xml:space="preserve"> (2)</w:t>
            </w:r>
            <w:r w:rsidRPr="001D53C7">
              <w:rPr>
                <w:sz w:val="16"/>
                <w:szCs w:val="16"/>
              </w:rPr>
              <w:t xml:space="preserve"> i uzupełniająca: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1. BŁASZAK C. (red.). 2012. Zoologia – Stawonogi – Tchawkodyszne. Tom 2, cz.2. Wydawnictwo Naukowe PWN, Warszawa.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2. BOCZEK J. 2001. Człowiek i owady. Fundacja „Rozwój SGGW”, Warszawa.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1D53C7">
              <w:rPr>
                <w:sz w:val="16"/>
                <w:szCs w:val="16"/>
                <w:lang w:val="en-US"/>
              </w:rPr>
              <w:t>3. EVANS A.V., BELLAMY Ch.L. 2000. An Inordinate Fondness for Beetles. Nevraumont Publishing Company New York, New York.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  <w:lang w:val="en-US"/>
              </w:rPr>
              <w:t xml:space="preserve">4. GŁOWACIŃSKI Z., NOWACKI J. (red.). </w:t>
            </w:r>
            <w:r w:rsidRPr="001D53C7">
              <w:rPr>
                <w:sz w:val="16"/>
                <w:szCs w:val="16"/>
              </w:rPr>
              <w:t>2001. Polska Czerwona Księga. Bezkręgowce.  Instytut Ochrony Przyrody PAN w Krakowie, Akademia Rolnicza im. A. Cieszkowskiego w Poznaniu.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5. GILLOT C. 2005. Entomology. Springer, Dordrecht.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6. GUTOWSKI J. M. 1997. Kolekcjonerstwo a ochrona owadów. Parki Narodowe i Rezerwaty Przyrody 16.4: 35 - 41.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6. GUTOWSKI J. M., BOBIEC A., PAWLACZYK P., ZUB K. 2004. Drugie życie drzewa. WWW Polska, Warszawa-Hajnówka.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7. ŁUCZAJ Ł. 2005. Podręcznik robakożercy – czyli jadalne bezkręgowce środkowej Europy. Chemigrafia, Krosno.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8. MAKOMASKA-JUCHIEWICZ M. (red.). 2010. Monitoring gatunków zwierząt. Przewodnik metodyczny. Część 1. Biblioteka Monitoringu Środowiska, Warszawa.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9. MAKOMASKA-JUCHIEWICZ M., BARAN P. (red.). 2012. Monitoring gatunków zwierząt. Przewodnik metodyczny. Część 2. Biblioteka Monitoringu Środowiska, Warszawa.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10. RAZOWSKI J. 1996. Słownik morfologii owadów. Wydawnictwo Naukowe PWN, Warszawa - Kraków.</w:t>
            </w:r>
          </w:p>
          <w:p w:rsidR="00EF3AC4" w:rsidRPr="001D53C7" w:rsidRDefault="00EF3AC4" w:rsidP="00F640EA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11. WEINER J. 2004. Życie i ewolucja biosfery. PWN, Warszawa.</w:t>
            </w:r>
          </w:p>
        </w:tc>
      </w:tr>
      <w:tr w:rsidR="00EF3AC4" w:rsidRPr="001D53C7">
        <w:trPr>
          <w:trHeight w:val="340"/>
        </w:trPr>
        <w:tc>
          <w:tcPr>
            <w:tcW w:w="10670" w:type="dxa"/>
            <w:gridSpan w:val="12"/>
            <w:vAlign w:val="center"/>
          </w:tcPr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D53C7">
              <w:rPr>
                <w:sz w:val="16"/>
                <w:szCs w:val="16"/>
              </w:rPr>
              <w:t>UWAGI</w:t>
            </w:r>
          </w:p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</w:p>
          <w:p w:rsidR="00EF3AC4" w:rsidRPr="001D53C7" w:rsidRDefault="00EF3AC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F3AC4" w:rsidRPr="001D53C7" w:rsidRDefault="00EF3AC4" w:rsidP="00ED11F9">
      <w:pPr>
        <w:rPr>
          <w:sz w:val="16"/>
          <w:szCs w:val="16"/>
        </w:rPr>
      </w:pPr>
      <w:r w:rsidRPr="001D53C7">
        <w:rPr>
          <w:sz w:val="16"/>
          <w:szCs w:val="16"/>
        </w:rPr>
        <w:br/>
      </w:r>
    </w:p>
    <w:p w:rsidR="00EF3AC4" w:rsidRPr="001D53C7" w:rsidRDefault="00EF3AC4">
      <w:pPr>
        <w:rPr>
          <w:sz w:val="16"/>
          <w:szCs w:val="16"/>
        </w:rPr>
      </w:pPr>
      <w:r w:rsidRPr="001D53C7">
        <w:rPr>
          <w:sz w:val="16"/>
          <w:szCs w:val="16"/>
        </w:rPr>
        <w:br w:type="page"/>
      </w:r>
    </w:p>
    <w:p w:rsidR="00EF3AC4" w:rsidRPr="001D53C7" w:rsidRDefault="00EF3AC4" w:rsidP="00ED11F9">
      <w:pPr>
        <w:rPr>
          <w:sz w:val="16"/>
          <w:szCs w:val="16"/>
        </w:rPr>
      </w:pPr>
      <w:r w:rsidRPr="001D53C7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F3AC4" w:rsidRPr="001D53C7">
        <w:trPr>
          <w:trHeight w:val="536"/>
        </w:trPr>
        <w:tc>
          <w:tcPr>
            <w:tcW w:w="9070" w:type="dxa"/>
            <w:vAlign w:val="center"/>
          </w:tcPr>
          <w:p w:rsidR="00EF3AC4" w:rsidRPr="001D53C7" w:rsidRDefault="00EF3AC4" w:rsidP="008F7E6F">
            <w:pPr>
              <w:rPr>
                <w:sz w:val="16"/>
                <w:szCs w:val="16"/>
                <w:vertAlign w:val="superscript"/>
              </w:rPr>
            </w:pPr>
            <w:r w:rsidRPr="001D53C7">
              <w:rPr>
                <w:sz w:val="16"/>
                <w:szCs w:val="16"/>
              </w:rPr>
              <w:t>Szacunkowasumarycznaliczba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EF3AC4" w:rsidRPr="001D53C7" w:rsidRDefault="00EF3AC4" w:rsidP="006478A0">
            <w:pPr>
              <w:rPr>
                <w:b/>
                <w:bCs/>
                <w:sz w:val="16"/>
                <w:szCs w:val="16"/>
              </w:rPr>
            </w:pPr>
            <w:r w:rsidRPr="001D53C7">
              <w:rPr>
                <w:b/>
                <w:bCs/>
                <w:sz w:val="16"/>
                <w:szCs w:val="16"/>
              </w:rPr>
              <w:t>30 h</w:t>
            </w:r>
          </w:p>
        </w:tc>
      </w:tr>
      <w:tr w:rsidR="00EF3AC4" w:rsidRPr="001D53C7">
        <w:trPr>
          <w:trHeight w:val="476"/>
        </w:trPr>
        <w:tc>
          <w:tcPr>
            <w:tcW w:w="9070" w:type="dxa"/>
            <w:vAlign w:val="center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EF3AC4" w:rsidRPr="001D53C7" w:rsidRDefault="007D6CFE" w:rsidP="006478A0">
            <w:pPr>
              <w:rPr>
                <w:b/>
                <w:bCs/>
                <w:sz w:val="16"/>
                <w:szCs w:val="16"/>
              </w:rPr>
            </w:pPr>
            <w:r w:rsidRPr="001D53C7">
              <w:rPr>
                <w:b/>
                <w:bCs/>
                <w:sz w:val="16"/>
                <w:szCs w:val="16"/>
              </w:rPr>
              <w:t>0,5</w:t>
            </w:r>
            <w:r w:rsidR="00EF3AC4" w:rsidRPr="001D53C7">
              <w:rPr>
                <w:b/>
                <w:bCs/>
                <w:sz w:val="16"/>
                <w:szCs w:val="16"/>
              </w:rPr>
              <w:t xml:space="preserve">  ECTS</w:t>
            </w:r>
          </w:p>
        </w:tc>
      </w:tr>
    </w:tbl>
    <w:p w:rsidR="00EF3AC4" w:rsidRPr="001D53C7" w:rsidRDefault="00EF3AC4" w:rsidP="00ED11F9">
      <w:pPr>
        <w:rPr>
          <w:sz w:val="16"/>
          <w:szCs w:val="16"/>
        </w:rPr>
      </w:pPr>
    </w:p>
    <w:p w:rsidR="00EF3AC4" w:rsidRPr="001D53C7" w:rsidRDefault="00EF3AC4" w:rsidP="00ED11F9">
      <w:pPr>
        <w:rPr>
          <w:sz w:val="16"/>
          <w:szCs w:val="16"/>
        </w:rPr>
      </w:pPr>
      <w:r w:rsidRPr="001D53C7">
        <w:rPr>
          <w:sz w:val="16"/>
          <w:szCs w:val="16"/>
        </w:rPr>
        <w:t>Tabela zgodności kierunkowych efektów uczenia sięzefektami przedmiotu:</w:t>
      </w:r>
    </w:p>
    <w:p w:rsidR="00EF3AC4" w:rsidRPr="001D53C7" w:rsidRDefault="00EF3AC4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EF3AC4" w:rsidRPr="001D53C7">
        <w:tc>
          <w:tcPr>
            <w:tcW w:w="1547" w:type="dxa"/>
          </w:tcPr>
          <w:p w:rsidR="00EF3AC4" w:rsidRPr="001D53C7" w:rsidRDefault="00EF3AC4" w:rsidP="006478A0">
            <w:pPr>
              <w:jc w:val="center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EF3AC4" w:rsidRPr="001D53C7" w:rsidRDefault="00EF3AC4" w:rsidP="006478A0">
            <w:pPr>
              <w:jc w:val="center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EF3AC4" w:rsidRPr="001D53C7" w:rsidRDefault="00EF3AC4" w:rsidP="008F7E6F">
            <w:pPr>
              <w:jc w:val="center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EF3AC4" w:rsidRPr="001D53C7" w:rsidRDefault="00EF3AC4" w:rsidP="008F7E6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1D53C7">
              <w:rPr>
                <w:sz w:val="16"/>
                <w:szCs w:val="16"/>
              </w:rPr>
              <w:t>Oddziaływanie zajęć na efekt kierunkowy*</w:t>
            </w:r>
            <w:r w:rsidRPr="001D53C7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EF3AC4" w:rsidRPr="001D53C7">
        <w:tc>
          <w:tcPr>
            <w:tcW w:w="1547" w:type="dxa"/>
          </w:tcPr>
          <w:p w:rsidR="00EF3AC4" w:rsidRPr="001D53C7" w:rsidRDefault="00EF3AC4" w:rsidP="006478A0">
            <w:pPr>
              <w:rPr>
                <w:color w:val="A6A6A6"/>
                <w:sz w:val="16"/>
                <w:szCs w:val="16"/>
              </w:rPr>
            </w:pPr>
            <w:r w:rsidRPr="001D53C7">
              <w:rPr>
                <w:color w:val="A6A6A6"/>
                <w:sz w:val="16"/>
                <w:szCs w:val="16"/>
              </w:rPr>
              <w:t>Wiedza - 1</w:t>
            </w:r>
          </w:p>
        </w:tc>
        <w:tc>
          <w:tcPr>
            <w:tcW w:w="4563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Zna rolę, jaką owady odgrywają w życiu człowieka</w:t>
            </w:r>
          </w:p>
        </w:tc>
        <w:tc>
          <w:tcPr>
            <w:tcW w:w="300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K_W04, K_W07</w:t>
            </w:r>
          </w:p>
        </w:tc>
        <w:tc>
          <w:tcPr>
            <w:tcW w:w="138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2,2</w:t>
            </w:r>
          </w:p>
        </w:tc>
      </w:tr>
      <w:tr w:rsidR="00EF3AC4" w:rsidRPr="001D53C7">
        <w:tc>
          <w:tcPr>
            <w:tcW w:w="1547" w:type="dxa"/>
          </w:tcPr>
          <w:p w:rsidR="00EF3AC4" w:rsidRPr="001D53C7" w:rsidRDefault="00EF3AC4" w:rsidP="006478A0">
            <w:pPr>
              <w:rPr>
                <w:color w:val="A6A6A6"/>
                <w:sz w:val="16"/>
                <w:szCs w:val="16"/>
              </w:rPr>
            </w:pPr>
            <w:r w:rsidRPr="001D53C7">
              <w:rPr>
                <w:color w:val="A6A6A6"/>
                <w:sz w:val="16"/>
                <w:szCs w:val="16"/>
              </w:rPr>
              <w:t>Wiedza -2</w:t>
            </w:r>
          </w:p>
        </w:tc>
        <w:tc>
          <w:tcPr>
            <w:tcW w:w="4563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Rozumie relacje zachodzące na styku owady i ludzie</w:t>
            </w:r>
          </w:p>
        </w:tc>
        <w:tc>
          <w:tcPr>
            <w:tcW w:w="300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K_W04</w:t>
            </w:r>
          </w:p>
        </w:tc>
        <w:tc>
          <w:tcPr>
            <w:tcW w:w="138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2</w:t>
            </w:r>
          </w:p>
        </w:tc>
      </w:tr>
      <w:tr w:rsidR="00EF3AC4" w:rsidRPr="001D53C7">
        <w:tc>
          <w:tcPr>
            <w:tcW w:w="1547" w:type="dxa"/>
          </w:tcPr>
          <w:p w:rsidR="00EF3AC4" w:rsidRPr="001D53C7" w:rsidRDefault="00EF3AC4" w:rsidP="006478A0">
            <w:pPr>
              <w:rPr>
                <w:color w:val="A6A6A6"/>
                <w:sz w:val="16"/>
                <w:szCs w:val="16"/>
              </w:rPr>
            </w:pPr>
            <w:r w:rsidRPr="001D53C7">
              <w:rPr>
                <w:color w:val="A6A6A6"/>
                <w:sz w:val="16"/>
                <w:szCs w:val="16"/>
              </w:rPr>
              <w:t>Wiedza - 3</w:t>
            </w:r>
          </w:p>
        </w:tc>
        <w:tc>
          <w:tcPr>
            <w:tcW w:w="4563" w:type="dxa"/>
          </w:tcPr>
          <w:p w:rsidR="00EF3AC4" w:rsidRPr="001D53C7" w:rsidRDefault="00EF3AC4" w:rsidP="006453C5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Wie jakie są konsekwencje przyrodnicze i środowiskowe działań człowieka na populacje owadów, a w konsekwencji na funkcjonowanie biocenoz</w:t>
            </w:r>
          </w:p>
        </w:tc>
        <w:tc>
          <w:tcPr>
            <w:tcW w:w="300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K_W04, K_W09</w:t>
            </w:r>
          </w:p>
        </w:tc>
        <w:tc>
          <w:tcPr>
            <w:tcW w:w="138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3,3</w:t>
            </w:r>
          </w:p>
        </w:tc>
      </w:tr>
      <w:tr w:rsidR="00EF3AC4" w:rsidRPr="001D53C7">
        <w:tc>
          <w:tcPr>
            <w:tcW w:w="1547" w:type="dxa"/>
          </w:tcPr>
          <w:p w:rsidR="00EF3AC4" w:rsidRPr="001D53C7" w:rsidRDefault="00EF3AC4" w:rsidP="006478A0">
            <w:pPr>
              <w:rPr>
                <w:color w:val="A6A6A6"/>
                <w:sz w:val="16"/>
                <w:szCs w:val="16"/>
              </w:rPr>
            </w:pPr>
            <w:r w:rsidRPr="001D53C7">
              <w:rPr>
                <w:color w:val="A6A6A6"/>
                <w:sz w:val="16"/>
                <w:szCs w:val="16"/>
              </w:rPr>
              <w:t>Umiejętności - 1</w:t>
            </w:r>
          </w:p>
        </w:tc>
        <w:tc>
          <w:tcPr>
            <w:tcW w:w="4563" w:type="dxa"/>
          </w:tcPr>
          <w:p w:rsidR="00EF3AC4" w:rsidRPr="001D53C7" w:rsidRDefault="00EF3AC4" w:rsidP="006453C5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Potrafi rozpoznawać wybrane owady użyteczne, kwarantannowe, koprofagiczne i nekrofagiczne</w:t>
            </w:r>
          </w:p>
        </w:tc>
        <w:tc>
          <w:tcPr>
            <w:tcW w:w="300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1</w:t>
            </w:r>
          </w:p>
        </w:tc>
      </w:tr>
      <w:tr w:rsidR="00EF3AC4" w:rsidRPr="001D53C7">
        <w:tc>
          <w:tcPr>
            <w:tcW w:w="1547" w:type="dxa"/>
          </w:tcPr>
          <w:p w:rsidR="00EF3AC4" w:rsidRPr="001D53C7" w:rsidRDefault="00EF3AC4" w:rsidP="006478A0">
            <w:pPr>
              <w:rPr>
                <w:color w:val="A6A6A6"/>
                <w:sz w:val="16"/>
                <w:szCs w:val="16"/>
              </w:rPr>
            </w:pPr>
            <w:r w:rsidRPr="001D53C7">
              <w:rPr>
                <w:color w:val="A6A6A6"/>
                <w:sz w:val="16"/>
                <w:szCs w:val="16"/>
              </w:rPr>
              <w:t>Umiejętności - 2</w:t>
            </w:r>
          </w:p>
        </w:tc>
        <w:tc>
          <w:tcPr>
            <w:tcW w:w="4563" w:type="dxa"/>
          </w:tcPr>
          <w:p w:rsidR="00EF3AC4" w:rsidRPr="001D53C7" w:rsidRDefault="00EF3AC4" w:rsidP="006453C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Potrafi przeprowadzić inwentaryzacje stanowisk chronionych gatunków owadów</w:t>
            </w:r>
          </w:p>
        </w:tc>
        <w:tc>
          <w:tcPr>
            <w:tcW w:w="3001" w:type="dxa"/>
          </w:tcPr>
          <w:p w:rsidR="00EF3AC4" w:rsidRPr="001D53C7" w:rsidRDefault="00EF3AC4" w:rsidP="006453C5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K_U03, K_U04, K_U09</w:t>
            </w:r>
          </w:p>
        </w:tc>
        <w:tc>
          <w:tcPr>
            <w:tcW w:w="138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1,1,1</w:t>
            </w:r>
          </w:p>
        </w:tc>
      </w:tr>
      <w:tr w:rsidR="00EF3AC4" w:rsidRPr="001D53C7">
        <w:tc>
          <w:tcPr>
            <w:tcW w:w="1547" w:type="dxa"/>
          </w:tcPr>
          <w:p w:rsidR="00EF3AC4" w:rsidRPr="001D53C7" w:rsidRDefault="00EF3AC4" w:rsidP="006478A0">
            <w:pPr>
              <w:rPr>
                <w:color w:val="A6A6A6"/>
                <w:sz w:val="16"/>
                <w:szCs w:val="16"/>
              </w:rPr>
            </w:pPr>
            <w:r w:rsidRPr="001D53C7">
              <w:rPr>
                <w:color w:val="A6A6A6"/>
                <w:sz w:val="16"/>
                <w:szCs w:val="16"/>
              </w:rPr>
              <w:t>Umiejętności - 3</w:t>
            </w:r>
          </w:p>
        </w:tc>
        <w:tc>
          <w:tcPr>
            <w:tcW w:w="4563" w:type="dxa"/>
          </w:tcPr>
          <w:p w:rsidR="00EF3AC4" w:rsidRPr="001D53C7" w:rsidRDefault="00EF3AC4" w:rsidP="006453C5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Poznaje znaczenie kolekcjonerstwa i ruchu amatorskiego dla rozwoju entomologii i rozumie zagrożenia związane z niekontrolowanym pozyskiwaniem owadów</w:t>
            </w:r>
          </w:p>
        </w:tc>
        <w:tc>
          <w:tcPr>
            <w:tcW w:w="300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K_U02, K_U04</w:t>
            </w:r>
          </w:p>
        </w:tc>
        <w:tc>
          <w:tcPr>
            <w:tcW w:w="138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2,2</w:t>
            </w:r>
          </w:p>
        </w:tc>
      </w:tr>
      <w:tr w:rsidR="00EF3AC4" w:rsidRPr="001D53C7">
        <w:tc>
          <w:tcPr>
            <w:tcW w:w="1547" w:type="dxa"/>
          </w:tcPr>
          <w:p w:rsidR="00EF3AC4" w:rsidRPr="001D53C7" w:rsidRDefault="00EF3AC4" w:rsidP="006478A0">
            <w:pPr>
              <w:rPr>
                <w:color w:val="A6A6A6"/>
                <w:sz w:val="16"/>
                <w:szCs w:val="16"/>
              </w:rPr>
            </w:pPr>
            <w:r w:rsidRPr="001D53C7">
              <w:rPr>
                <w:color w:val="A6A6A6"/>
                <w:sz w:val="16"/>
                <w:szCs w:val="16"/>
              </w:rPr>
              <w:t>Kompetencje - 1</w:t>
            </w:r>
          </w:p>
        </w:tc>
        <w:tc>
          <w:tcPr>
            <w:tcW w:w="4563" w:type="dxa"/>
          </w:tcPr>
          <w:p w:rsidR="00EF3AC4" w:rsidRPr="001D53C7" w:rsidRDefault="00EF3AC4" w:rsidP="0009780F">
            <w:pPr>
              <w:spacing w:line="240" w:lineRule="auto"/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Krytycznie ocenia dotychczasowe metody zachowania wybranych chronionych gatunków owadów i planuje działania ochronne</w:t>
            </w:r>
          </w:p>
        </w:tc>
        <w:tc>
          <w:tcPr>
            <w:tcW w:w="300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  <w:r w:rsidRPr="001D53C7">
              <w:rPr>
                <w:sz w:val="16"/>
                <w:szCs w:val="16"/>
              </w:rPr>
              <w:t>2</w:t>
            </w:r>
          </w:p>
        </w:tc>
      </w:tr>
      <w:tr w:rsidR="00EF3AC4" w:rsidRPr="001D53C7">
        <w:tc>
          <w:tcPr>
            <w:tcW w:w="1547" w:type="dxa"/>
          </w:tcPr>
          <w:p w:rsidR="00EF3AC4" w:rsidRPr="001D53C7" w:rsidRDefault="00EF3AC4" w:rsidP="006478A0">
            <w:pPr>
              <w:rPr>
                <w:color w:val="A6A6A6"/>
                <w:sz w:val="16"/>
                <w:szCs w:val="16"/>
              </w:rPr>
            </w:pPr>
            <w:r w:rsidRPr="001D53C7">
              <w:rPr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</w:p>
        </w:tc>
        <w:tc>
          <w:tcPr>
            <w:tcW w:w="300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EF3AC4" w:rsidRPr="001D53C7" w:rsidRDefault="00EF3AC4" w:rsidP="006478A0">
            <w:pPr>
              <w:rPr>
                <w:sz w:val="16"/>
                <w:szCs w:val="16"/>
              </w:rPr>
            </w:pPr>
          </w:p>
        </w:tc>
      </w:tr>
    </w:tbl>
    <w:p w:rsidR="00EF3AC4" w:rsidRPr="001D53C7" w:rsidRDefault="00EF3AC4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</w:p>
    <w:p w:rsidR="00EF3AC4" w:rsidRPr="001D53C7" w:rsidRDefault="00EF3AC4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1D53C7">
        <w:rPr>
          <w:color w:val="auto"/>
          <w:sz w:val="16"/>
          <w:szCs w:val="16"/>
        </w:rPr>
        <w:t>*)</w:t>
      </w:r>
    </w:p>
    <w:p w:rsidR="00EF3AC4" w:rsidRPr="001D53C7" w:rsidRDefault="00EF3AC4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1D53C7">
        <w:rPr>
          <w:color w:val="auto"/>
          <w:sz w:val="16"/>
          <w:szCs w:val="16"/>
        </w:rPr>
        <w:t xml:space="preserve">3 – zaawansowany i szczegółowy, </w:t>
      </w:r>
    </w:p>
    <w:p w:rsidR="00EF3AC4" w:rsidRPr="001D53C7" w:rsidRDefault="00EF3AC4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1D53C7">
        <w:rPr>
          <w:color w:val="auto"/>
          <w:sz w:val="16"/>
          <w:szCs w:val="16"/>
        </w:rPr>
        <w:t>2 – znaczący,</w:t>
      </w:r>
    </w:p>
    <w:p w:rsidR="00EF3AC4" w:rsidRPr="001D53C7" w:rsidRDefault="00EF3AC4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1D53C7">
        <w:rPr>
          <w:color w:val="auto"/>
          <w:sz w:val="16"/>
          <w:szCs w:val="16"/>
        </w:rPr>
        <w:t>1 – podstawowy,</w:t>
      </w:r>
    </w:p>
    <w:p w:rsidR="00EF3AC4" w:rsidRPr="001D53C7" w:rsidRDefault="00EF3AC4">
      <w:pPr>
        <w:rPr>
          <w:sz w:val="16"/>
          <w:szCs w:val="16"/>
        </w:rPr>
      </w:pPr>
    </w:p>
    <w:sectPr w:rsidR="00EF3AC4" w:rsidRPr="001D53C7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DCC" w:rsidRDefault="004A0DCC" w:rsidP="002C0CA5">
      <w:pPr>
        <w:spacing w:line="240" w:lineRule="auto"/>
      </w:pPr>
      <w:r>
        <w:separator/>
      </w:r>
    </w:p>
  </w:endnote>
  <w:endnote w:type="continuationSeparator" w:id="0">
    <w:p w:rsidR="004A0DCC" w:rsidRDefault="004A0DC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DCC" w:rsidRDefault="004A0DCC" w:rsidP="002C0CA5">
      <w:pPr>
        <w:spacing w:line="240" w:lineRule="auto"/>
      </w:pPr>
      <w:r>
        <w:separator/>
      </w:r>
    </w:p>
  </w:footnote>
  <w:footnote w:type="continuationSeparator" w:id="0">
    <w:p w:rsidR="004A0DCC" w:rsidRDefault="004A0DC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95B13"/>
    <w:multiLevelType w:val="hybridMultilevel"/>
    <w:tmpl w:val="56542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124F14"/>
    <w:multiLevelType w:val="hybridMultilevel"/>
    <w:tmpl w:val="E2DE17C6"/>
    <w:lvl w:ilvl="0" w:tplc="BE0C6CA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A29EC"/>
    <w:multiLevelType w:val="hybridMultilevel"/>
    <w:tmpl w:val="1160D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229DF"/>
    <w:multiLevelType w:val="hybridMultilevel"/>
    <w:tmpl w:val="FE5E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2270C"/>
    <w:rsid w:val="0002491D"/>
    <w:rsid w:val="000834BC"/>
    <w:rsid w:val="00084482"/>
    <w:rsid w:val="0009780F"/>
    <w:rsid w:val="000A164B"/>
    <w:rsid w:val="000C4232"/>
    <w:rsid w:val="00183869"/>
    <w:rsid w:val="001C480D"/>
    <w:rsid w:val="001D53C7"/>
    <w:rsid w:val="00207BBF"/>
    <w:rsid w:val="00226908"/>
    <w:rsid w:val="002949D1"/>
    <w:rsid w:val="002C0CA5"/>
    <w:rsid w:val="002C16F9"/>
    <w:rsid w:val="002D1A39"/>
    <w:rsid w:val="002F2B23"/>
    <w:rsid w:val="00341D25"/>
    <w:rsid w:val="0036131B"/>
    <w:rsid w:val="00387646"/>
    <w:rsid w:val="003A023B"/>
    <w:rsid w:val="003A55ED"/>
    <w:rsid w:val="003B680D"/>
    <w:rsid w:val="003E3516"/>
    <w:rsid w:val="003E77D8"/>
    <w:rsid w:val="003F0DE1"/>
    <w:rsid w:val="00417454"/>
    <w:rsid w:val="0046636A"/>
    <w:rsid w:val="004A0DCC"/>
    <w:rsid w:val="004F5168"/>
    <w:rsid w:val="00527017"/>
    <w:rsid w:val="00542622"/>
    <w:rsid w:val="00551350"/>
    <w:rsid w:val="00571A72"/>
    <w:rsid w:val="00582090"/>
    <w:rsid w:val="0058648C"/>
    <w:rsid w:val="0062255D"/>
    <w:rsid w:val="00637CCE"/>
    <w:rsid w:val="006453C5"/>
    <w:rsid w:val="006478A0"/>
    <w:rsid w:val="00666282"/>
    <w:rsid w:val="006674DC"/>
    <w:rsid w:val="00683884"/>
    <w:rsid w:val="006C766B"/>
    <w:rsid w:val="007146C9"/>
    <w:rsid w:val="00714C17"/>
    <w:rsid w:val="0072568B"/>
    <w:rsid w:val="00735F91"/>
    <w:rsid w:val="007512C3"/>
    <w:rsid w:val="007D6CFE"/>
    <w:rsid w:val="007D736E"/>
    <w:rsid w:val="00825BD6"/>
    <w:rsid w:val="00846A92"/>
    <w:rsid w:val="00860FAB"/>
    <w:rsid w:val="00895F70"/>
    <w:rsid w:val="008C5679"/>
    <w:rsid w:val="008F7E6F"/>
    <w:rsid w:val="00925376"/>
    <w:rsid w:val="0093109C"/>
    <w:rsid w:val="0093211F"/>
    <w:rsid w:val="00956CC0"/>
    <w:rsid w:val="00965A2D"/>
    <w:rsid w:val="00966E0B"/>
    <w:rsid w:val="00977AEF"/>
    <w:rsid w:val="00981C2B"/>
    <w:rsid w:val="009B21A4"/>
    <w:rsid w:val="009B3149"/>
    <w:rsid w:val="009C7368"/>
    <w:rsid w:val="009E71F1"/>
    <w:rsid w:val="00A43564"/>
    <w:rsid w:val="00A651D6"/>
    <w:rsid w:val="00AC6D31"/>
    <w:rsid w:val="00AD6F86"/>
    <w:rsid w:val="00B04CE1"/>
    <w:rsid w:val="00B10296"/>
    <w:rsid w:val="00B2721F"/>
    <w:rsid w:val="00B47C7C"/>
    <w:rsid w:val="00B7001A"/>
    <w:rsid w:val="00BF358D"/>
    <w:rsid w:val="00C003BD"/>
    <w:rsid w:val="00C12142"/>
    <w:rsid w:val="00CD0414"/>
    <w:rsid w:val="00CF79C3"/>
    <w:rsid w:val="00D04729"/>
    <w:rsid w:val="00D13805"/>
    <w:rsid w:val="00D72E99"/>
    <w:rsid w:val="00DC6602"/>
    <w:rsid w:val="00E13482"/>
    <w:rsid w:val="00E23770"/>
    <w:rsid w:val="00E55E24"/>
    <w:rsid w:val="00E9478F"/>
    <w:rsid w:val="00E9747D"/>
    <w:rsid w:val="00ED11F9"/>
    <w:rsid w:val="00EE4F54"/>
    <w:rsid w:val="00EF3AC4"/>
    <w:rsid w:val="00F17173"/>
    <w:rsid w:val="00F640EA"/>
    <w:rsid w:val="00FB2DB7"/>
    <w:rsid w:val="00FC0A11"/>
    <w:rsid w:val="00F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E15A772-C252-4B63-A028-8FEF6A2D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99"/>
    <w:qFormat/>
    <w:rsid w:val="0022690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29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897</Words>
  <Characters>5385</Characters>
  <Application>Microsoft Office Word</Application>
  <DocSecurity>0</DocSecurity>
  <Lines>44</Lines>
  <Paragraphs>12</Paragraphs>
  <ScaleCrop>false</ScaleCrop>
  <Company>Microsoft</Company>
  <LinksUpToDate>false</LinksUpToDate>
  <CharactersWithSpaces>6270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dc:description/>
  <cp:lastModifiedBy>Wojtek</cp:lastModifiedBy>
  <cp:revision>9</cp:revision>
  <cp:lastPrinted>2019-03-18T08:34:00Z</cp:lastPrinted>
  <dcterms:created xsi:type="dcterms:W3CDTF">2019-04-16T06:37:00Z</dcterms:created>
  <dcterms:modified xsi:type="dcterms:W3CDTF">2020-07-02T12:54:00Z</dcterms:modified>
</cp:coreProperties>
</file>