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1F9" w:rsidRPr="00154431" w:rsidRDefault="00ED11F9" w:rsidP="00ED11F9">
      <w:pPr>
        <w:rPr>
          <w:rFonts w:cstheme="minorHAnsi"/>
          <w:b/>
          <w:bCs/>
          <w:color w:val="C0C0C0"/>
          <w:sz w:val="16"/>
          <w:szCs w:val="16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154431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Pr="00154431" w:rsidRDefault="00CD0414" w:rsidP="00417454">
            <w:pPr>
              <w:spacing w:line="240" w:lineRule="auto"/>
              <w:rPr>
                <w:rFonts w:cstheme="minorHAnsi"/>
                <w:bCs/>
                <w:color w:val="C0C0C0"/>
                <w:sz w:val="20"/>
                <w:szCs w:val="20"/>
              </w:rPr>
            </w:pPr>
            <w:r w:rsidRPr="00154431">
              <w:rPr>
                <w:rFonts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154431" w:rsidRDefault="00490099" w:rsidP="00417454">
            <w:pPr>
              <w:spacing w:line="240" w:lineRule="auto"/>
              <w:rPr>
                <w:rFonts w:cstheme="minorHAnsi"/>
                <w:sz w:val="20"/>
                <w:szCs w:val="20"/>
                <w:vertAlign w:val="superscript"/>
              </w:rPr>
            </w:pPr>
            <w:r w:rsidRPr="00154431">
              <w:rPr>
                <w:rFonts w:cstheme="minorHAnsi"/>
                <w:b/>
                <w:sz w:val="20"/>
                <w:szCs w:val="20"/>
              </w:rPr>
              <w:t>Molekularna organografia roślin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154431" w:rsidRDefault="00CD0414" w:rsidP="0041745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154431" w:rsidRDefault="00490099" w:rsidP="0041745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1,0</w:t>
            </w:r>
          </w:p>
        </w:tc>
      </w:tr>
      <w:tr w:rsidR="00CD0414" w:rsidRPr="00154431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154431" w:rsidRDefault="009B21A4" w:rsidP="009B21A4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Nazwa zajęć w</w:t>
            </w:r>
            <w:r w:rsidR="00CD0414" w:rsidRPr="00154431">
              <w:rPr>
                <w:rFonts w:cstheme="minorHAnsi"/>
                <w:sz w:val="16"/>
                <w:szCs w:val="16"/>
              </w:rPr>
              <w:t xml:space="preserve"> j. angielski</w:t>
            </w:r>
            <w:r w:rsidRPr="00154431">
              <w:rPr>
                <w:rFonts w:cstheme="minorHAnsi"/>
                <w:sz w:val="16"/>
                <w:szCs w:val="16"/>
              </w:rPr>
              <w:t>m</w:t>
            </w:r>
            <w:r w:rsidR="00CD0414" w:rsidRPr="00154431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154431" w:rsidRDefault="00490099" w:rsidP="0041745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/>
                <w:bCs/>
                <w:sz w:val="16"/>
                <w:szCs w:val="16"/>
                <w:lang w:val="en-US"/>
              </w:rPr>
              <w:t>Plant molecular organography</w:t>
            </w:r>
          </w:p>
        </w:tc>
      </w:tr>
      <w:tr w:rsidR="00CD0414" w:rsidRPr="00154431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154431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154431" w:rsidRDefault="00514D2D" w:rsidP="00490099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bookmarkStart w:id="0" w:name="_GoBack"/>
            <w:bookmarkEnd w:id="0"/>
            <w:r w:rsidRPr="00154431">
              <w:rPr>
                <w:rFonts w:cstheme="minorHAnsi"/>
                <w:sz w:val="16"/>
                <w:szCs w:val="16"/>
              </w:rPr>
              <w:t>B</w:t>
            </w:r>
            <w:r w:rsidR="00490099" w:rsidRPr="00154431">
              <w:rPr>
                <w:rFonts w:cstheme="minorHAnsi"/>
                <w:sz w:val="16"/>
                <w:szCs w:val="16"/>
              </w:rPr>
              <w:t>iologia</w:t>
            </w:r>
            <w:r w:rsidRPr="00154431">
              <w:rPr>
                <w:rFonts w:cstheme="minorHAnsi"/>
                <w:sz w:val="16"/>
                <w:szCs w:val="16"/>
              </w:rPr>
              <w:t>, specjalizacja Biologia eksperymentalna</w:t>
            </w:r>
          </w:p>
        </w:tc>
      </w:tr>
      <w:tr w:rsidR="00CD0414" w:rsidRPr="00154431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154431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154431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207BBF" w:rsidRPr="00154431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154431" w:rsidRDefault="00207BBF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154431" w:rsidRDefault="00C414BC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154431" w:rsidRDefault="00207BBF" w:rsidP="00965A2D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154431" w:rsidRDefault="00C414BC" w:rsidP="00207B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I</w:t>
            </w:r>
            <w:r w:rsidR="0097323F" w:rsidRPr="00154431">
              <w:rPr>
                <w:rFonts w:cstheme="minorHAnsi"/>
                <w:sz w:val="16"/>
                <w:szCs w:val="16"/>
              </w:rPr>
              <w:t>I</w:t>
            </w:r>
          </w:p>
        </w:tc>
      </w:tr>
      <w:tr w:rsidR="00CD0414" w:rsidRPr="00154431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154431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154431" w:rsidRDefault="00C414BC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sym w:font="Wingdings" w:char="F078"/>
            </w:r>
            <w:r w:rsidR="006C766B" w:rsidRPr="00154431">
              <w:rPr>
                <w:rFonts w:cstheme="minorHAnsi"/>
                <w:sz w:val="16"/>
                <w:szCs w:val="16"/>
              </w:rPr>
              <w:t xml:space="preserve"> stacjonarne</w:t>
            </w:r>
          </w:p>
          <w:p w:rsidR="00CD0414" w:rsidRPr="00154431" w:rsidRDefault="006C766B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sym w:font="Wingdings" w:char="F0A8"/>
            </w:r>
            <w:r w:rsidRPr="00154431">
              <w:rPr>
                <w:rFonts w:cstheme="minorHAnsi"/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154431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</w:rPr>
            </w:pPr>
            <w:r w:rsidRPr="00154431">
              <w:rPr>
                <w:rFonts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154431" w:rsidRDefault="006C766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sym w:font="Wingdings" w:char="F0A8"/>
            </w:r>
            <w:r w:rsidRPr="00154431">
              <w:rPr>
                <w:rFonts w:cstheme="minorHAnsi"/>
                <w:sz w:val="16"/>
                <w:szCs w:val="16"/>
              </w:rPr>
              <w:t xml:space="preserve"> p</w:t>
            </w:r>
            <w:r w:rsidRPr="00154431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:rsidR="00CD0414" w:rsidRPr="00154431" w:rsidRDefault="0097323F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x</w:t>
            </w:r>
            <w:r w:rsidR="006C766B" w:rsidRPr="00154431">
              <w:rPr>
                <w:rFonts w:cstheme="minorHAnsi"/>
                <w:sz w:val="16"/>
                <w:szCs w:val="16"/>
              </w:rPr>
              <w:t xml:space="preserve"> </w:t>
            </w:r>
            <w:r w:rsidR="006C766B" w:rsidRPr="00154431">
              <w:rPr>
                <w:rFonts w:cstheme="minorHAnsi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154431" w:rsidRDefault="006C766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sym w:font="Wingdings" w:char="F0A8"/>
            </w:r>
            <w:r w:rsidRPr="00154431">
              <w:rPr>
                <w:rFonts w:cstheme="minorHAnsi"/>
                <w:bCs/>
                <w:sz w:val="16"/>
                <w:szCs w:val="16"/>
              </w:rPr>
              <w:t xml:space="preserve"> obowiązkowe </w:t>
            </w:r>
          </w:p>
          <w:p w:rsidR="00CD0414" w:rsidRPr="00154431" w:rsidRDefault="00490099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x</w:t>
            </w:r>
            <w:r w:rsidR="006C766B" w:rsidRPr="00154431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154431" w:rsidRDefault="00207BBF" w:rsidP="0097323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N</w:t>
            </w:r>
            <w:r w:rsidR="00490099" w:rsidRPr="00154431">
              <w:rPr>
                <w:rFonts w:cstheme="minorHAnsi"/>
                <w:bCs/>
                <w:sz w:val="16"/>
                <w:szCs w:val="16"/>
              </w:rPr>
              <w:t xml:space="preserve">umer semestru: </w:t>
            </w:r>
            <w:r w:rsidR="0097323F" w:rsidRPr="00154431">
              <w:rPr>
                <w:rFonts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154431" w:rsidRDefault="00207BBF" w:rsidP="00490099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sym w:font="Wingdings" w:char="F0A8"/>
            </w:r>
            <w:r w:rsidR="00CD0414" w:rsidRPr="00154431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154431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154431">
              <w:rPr>
                <w:rFonts w:cstheme="minorHAnsi"/>
                <w:bCs/>
                <w:sz w:val="16"/>
                <w:szCs w:val="16"/>
              </w:rPr>
              <w:t xml:space="preserve"> zimowy</w:t>
            </w:r>
            <w:r w:rsidR="00CD0414" w:rsidRPr="00154431">
              <w:rPr>
                <w:rFonts w:cstheme="minorHAnsi"/>
                <w:bCs/>
                <w:sz w:val="16"/>
                <w:szCs w:val="16"/>
              </w:rPr>
              <w:br/>
            </w:r>
            <w:r w:rsidR="00490099" w:rsidRPr="00154431">
              <w:rPr>
                <w:rFonts w:cstheme="minorHAnsi"/>
                <w:sz w:val="16"/>
                <w:szCs w:val="16"/>
              </w:rPr>
              <w:t>x</w:t>
            </w:r>
            <w:r w:rsidR="00CD0414" w:rsidRPr="00154431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154431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154431">
              <w:rPr>
                <w:rFonts w:cstheme="minorHAnsi"/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154431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154431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154431" w:rsidRDefault="00CD0414" w:rsidP="00CD0414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154431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Rok akademicki, od którego obowiązuje</w:t>
            </w:r>
            <w:r w:rsidR="006C766B" w:rsidRPr="00154431">
              <w:rPr>
                <w:rFonts w:cstheme="minorHAnsi"/>
                <w:sz w:val="16"/>
                <w:szCs w:val="16"/>
              </w:rPr>
              <w:t xml:space="preserve"> opis</w:t>
            </w:r>
            <w:r w:rsidR="000C4232" w:rsidRPr="00154431">
              <w:rPr>
                <w:rFonts w:cstheme="minorHAnsi"/>
                <w:sz w:val="16"/>
                <w:szCs w:val="16"/>
              </w:rPr>
              <w:t xml:space="preserve"> (rocznik)</w:t>
            </w:r>
            <w:r w:rsidRPr="00154431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154431" w:rsidRDefault="00CD0414" w:rsidP="001F2C6A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20</w:t>
            </w:r>
            <w:r w:rsidR="001F2C6A" w:rsidRPr="00154431">
              <w:rPr>
                <w:rFonts w:cstheme="minorHAnsi"/>
                <w:sz w:val="16"/>
                <w:szCs w:val="16"/>
              </w:rPr>
              <w:t>20/2021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154431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154431" w:rsidRDefault="0097323F" w:rsidP="0097323F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54431">
              <w:rPr>
                <w:rFonts w:cstheme="minorHAnsi"/>
                <w:color w:val="000000"/>
                <w:sz w:val="16"/>
                <w:szCs w:val="16"/>
              </w:rPr>
              <w:t>ROL-B2-BE-M-04L-F7</w:t>
            </w:r>
          </w:p>
        </w:tc>
      </w:tr>
      <w:tr w:rsidR="00ED11F9" w:rsidRPr="00154431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154431" w:rsidRDefault="00ED11F9" w:rsidP="00CD0414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D11F9" w:rsidRPr="00154431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154431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154431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D11F9" w:rsidRPr="00154431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154431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154431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D11F9" w:rsidRPr="00154431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154431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154431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D11F9" w:rsidRPr="00154431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154431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154431">
              <w:rPr>
                <w:rFonts w:cstheme="minorHAnsi"/>
                <w:sz w:val="16"/>
                <w:szCs w:val="16"/>
              </w:rPr>
              <w:t>Jednostka</w:t>
            </w:r>
            <w:r w:rsidR="00966E0B" w:rsidRPr="00154431">
              <w:rPr>
                <w:rFonts w:cstheme="minorHAnsi"/>
                <w:sz w:val="16"/>
                <w:szCs w:val="16"/>
              </w:rPr>
              <w:t xml:space="preserve"> zlecająca</w:t>
            </w:r>
            <w:r w:rsidRPr="00154431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154431" w:rsidRDefault="00021A86" w:rsidP="00C414BC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 xml:space="preserve">Wydział </w:t>
            </w:r>
            <w:r w:rsidR="00C414BC" w:rsidRPr="00154431">
              <w:rPr>
                <w:rFonts w:cstheme="minorHAnsi"/>
                <w:bCs/>
                <w:sz w:val="16"/>
                <w:szCs w:val="16"/>
              </w:rPr>
              <w:t>Rolnictwa i Biologii</w:t>
            </w:r>
          </w:p>
        </w:tc>
      </w:tr>
      <w:tr w:rsidR="00ED11F9" w:rsidRPr="00154431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154431" w:rsidRDefault="008F7E6F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 xml:space="preserve">Założenia, </w:t>
            </w:r>
            <w:r w:rsidR="00ED11F9" w:rsidRPr="00154431">
              <w:rPr>
                <w:rFonts w:cstheme="minorHAnsi"/>
                <w:sz w:val="16"/>
                <w:szCs w:val="16"/>
              </w:rPr>
              <w:t xml:space="preserve">cele </w:t>
            </w:r>
            <w:r w:rsidRPr="00154431">
              <w:rPr>
                <w:rFonts w:cstheme="minorHAnsi"/>
                <w:sz w:val="16"/>
                <w:szCs w:val="16"/>
              </w:rPr>
              <w:t xml:space="preserve">i opis </w:t>
            </w:r>
            <w:r w:rsidR="00ED11F9" w:rsidRPr="00154431">
              <w:rPr>
                <w:rFonts w:cstheme="minorHAnsi"/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90099" w:rsidRPr="00154431" w:rsidRDefault="00490099" w:rsidP="00490099">
            <w:pPr>
              <w:ind w:right="-28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Kształcenie studentów bio</w:t>
            </w:r>
            <w:r w:rsidR="00F164CC" w:rsidRPr="00154431">
              <w:rPr>
                <w:rFonts w:cstheme="minorHAnsi"/>
                <w:sz w:val="16"/>
                <w:szCs w:val="16"/>
              </w:rPr>
              <w:t>logii</w:t>
            </w:r>
            <w:r w:rsidRPr="00154431">
              <w:rPr>
                <w:rFonts w:cstheme="minorHAnsi"/>
                <w:sz w:val="16"/>
                <w:szCs w:val="16"/>
              </w:rPr>
              <w:t xml:space="preserve"> w zakresie fakultetu „Molekularna organografia roślin”:</w:t>
            </w:r>
          </w:p>
          <w:p w:rsidR="00490099" w:rsidRPr="00154431" w:rsidRDefault="00490099" w:rsidP="00490099">
            <w:pPr>
              <w:widowControl w:val="0"/>
              <w:numPr>
                <w:ilvl w:val="0"/>
                <w:numId w:val="2"/>
              </w:numPr>
              <w:tabs>
                <w:tab w:val="num" w:pos="120"/>
              </w:tabs>
              <w:autoSpaceDE w:val="0"/>
              <w:autoSpaceDN w:val="0"/>
              <w:adjustRightInd w:val="0"/>
              <w:spacing w:line="240" w:lineRule="auto"/>
              <w:ind w:left="120" w:right="-28" w:hanging="120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Stanowi uzupełnienie wiedzy z zakresu botaniki wyniesionej ze studiów 1. stopnia,</w:t>
            </w:r>
          </w:p>
          <w:p w:rsidR="00490099" w:rsidRPr="00154431" w:rsidRDefault="00490099" w:rsidP="00490099">
            <w:pPr>
              <w:widowControl w:val="0"/>
              <w:numPr>
                <w:ilvl w:val="0"/>
                <w:numId w:val="2"/>
              </w:numPr>
              <w:tabs>
                <w:tab w:val="num" w:pos="120"/>
              </w:tabs>
              <w:autoSpaceDE w:val="0"/>
              <w:autoSpaceDN w:val="0"/>
              <w:adjustRightInd w:val="0"/>
              <w:spacing w:line="240" w:lineRule="auto"/>
              <w:ind w:left="120" w:right="-28" w:hanging="120"/>
              <w:rPr>
                <w:rFonts w:cstheme="minorHAnsi"/>
                <w:color w:val="000000"/>
                <w:sz w:val="16"/>
                <w:szCs w:val="16"/>
              </w:rPr>
            </w:pPr>
            <w:r w:rsidRPr="00154431">
              <w:rPr>
                <w:rFonts w:cstheme="minorHAnsi"/>
                <w:color w:val="000000"/>
                <w:sz w:val="16"/>
                <w:szCs w:val="16"/>
              </w:rPr>
              <w:t>celem przedmiotu jest umożliwienie studentom zdobycia wiedzy na temat mechanizmów molekularnych warunkujących rozwój poszczególnych organów roślinnych,</w:t>
            </w:r>
          </w:p>
          <w:p w:rsidR="00490099" w:rsidRPr="00154431" w:rsidRDefault="00490099" w:rsidP="00490099">
            <w:pPr>
              <w:widowControl w:val="0"/>
              <w:numPr>
                <w:ilvl w:val="0"/>
                <w:numId w:val="2"/>
              </w:numPr>
              <w:tabs>
                <w:tab w:val="num" w:pos="120"/>
              </w:tabs>
              <w:autoSpaceDE w:val="0"/>
              <w:autoSpaceDN w:val="0"/>
              <w:adjustRightInd w:val="0"/>
              <w:spacing w:line="240" w:lineRule="auto"/>
              <w:ind w:left="120" w:right="-28" w:hanging="120"/>
              <w:rPr>
                <w:rFonts w:cstheme="minorHAnsi"/>
                <w:color w:val="000000"/>
                <w:sz w:val="16"/>
                <w:szCs w:val="16"/>
              </w:rPr>
            </w:pPr>
            <w:r w:rsidRPr="00154431">
              <w:rPr>
                <w:rFonts w:cstheme="minorHAnsi"/>
                <w:color w:val="000000"/>
                <w:sz w:val="16"/>
                <w:szCs w:val="16"/>
              </w:rPr>
              <w:t>wsparciem dla wykładów jest kurs na platformie e-learningowej SGGW,</w:t>
            </w:r>
          </w:p>
          <w:p w:rsidR="00ED11F9" w:rsidRPr="00154431" w:rsidRDefault="00490099" w:rsidP="00490099">
            <w:pPr>
              <w:widowControl w:val="0"/>
              <w:numPr>
                <w:ilvl w:val="0"/>
                <w:numId w:val="2"/>
              </w:numPr>
              <w:tabs>
                <w:tab w:val="num" w:pos="120"/>
              </w:tabs>
              <w:autoSpaceDE w:val="0"/>
              <w:autoSpaceDN w:val="0"/>
              <w:adjustRightInd w:val="0"/>
              <w:spacing w:line="240" w:lineRule="auto"/>
              <w:ind w:left="120" w:right="-28" w:hanging="120"/>
              <w:rPr>
                <w:rFonts w:cstheme="minorHAnsi"/>
                <w:color w:val="000000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przedmiot kończy się zaliczeniem na podstawie prezentacji przygotowanej w podgrupach</w:t>
            </w:r>
          </w:p>
        </w:tc>
      </w:tr>
      <w:tr w:rsidR="00ED11F9" w:rsidRPr="00154431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154431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1A86" w:rsidRPr="00154431" w:rsidRDefault="00021A86" w:rsidP="00021A86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W – wykład</w:t>
            </w:r>
            <w:r w:rsidR="005031F1" w:rsidRPr="00154431">
              <w:rPr>
                <w:rFonts w:cstheme="minorHAnsi"/>
                <w:sz w:val="16"/>
                <w:szCs w:val="16"/>
              </w:rPr>
              <w:t>,</w:t>
            </w:r>
            <w:r w:rsidRPr="00154431">
              <w:rPr>
                <w:rFonts w:cstheme="minorHAnsi"/>
                <w:sz w:val="16"/>
                <w:szCs w:val="16"/>
              </w:rPr>
              <w:t xml:space="preserve">  liczba</w:t>
            </w:r>
            <w:r w:rsidR="005031F1" w:rsidRPr="00154431">
              <w:rPr>
                <w:rFonts w:cstheme="minorHAnsi"/>
                <w:sz w:val="16"/>
                <w:szCs w:val="16"/>
              </w:rPr>
              <w:t xml:space="preserve"> godzin </w:t>
            </w:r>
            <w:r w:rsidR="00490099" w:rsidRPr="00154431">
              <w:rPr>
                <w:rFonts w:cstheme="minorHAnsi"/>
                <w:b/>
                <w:sz w:val="16"/>
                <w:szCs w:val="16"/>
              </w:rPr>
              <w:t>15</w:t>
            </w:r>
          </w:p>
          <w:p w:rsidR="00021A86" w:rsidRPr="00154431" w:rsidRDefault="00021A86" w:rsidP="00021A86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C - ćwiczenia audytoryjne</w:t>
            </w:r>
            <w:r w:rsidR="005031F1" w:rsidRPr="00154431">
              <w:rPr>
                <w:rFonts w:cstheme="minorHAnsi"/>
                <w:sz w:val="16"/>
                <w:szCs w:val="16"/>
              </w:rPr>
              <w:t>,</w:t>
            </w:r>
            <w:r w:rsidRPr="00154431">
              <w:rPr>
                <w:rFonts w:cstheme="minorHAnsi"/>
                <w:sz w:val="16"/>
                <w:szCs w:val="16"/>
              </w:rPr>
              <w:t xml:space="preserve">  liczba godzin ....... </w:t>
            </w:r>
          </w:p>
          <w:p w:rsidR="00021A86" w:rsidRPr="00154431" w:rsidRDefault="00021A86" w:rsidP="00021A86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LC - ćwiczenia laboratoryjne</w:t>
            </w:r>
            <w:r w:rsidR="005031F1" w:rsidRPr="00154431">
              <w:rPr>
                <w:rFonts w:cstheme="minorHAnsi"/>
                <w:sz w:val="16"/>
                <w:szCs w:val="16"/>
              </w:rPr>
              <w:t>,</w:t>
            </w:r>
            <w:r w:rsidRPr="00154431">
              <w:rPr>
                <w:rFonts w:cstheme="minorHAnsi"/>
                <w:sz w:val="16"/>
                <w:szCs w:val="16"/>
              </w:rPr>
              <w:t xml:space="preserve"> liczba godzin .......</w:t>
            </w:r>
          </w:p>
          <w:p w:rsidR="00021A86" w:rsidRPr="00154431" w:rsidRDefault="00021A86" w:rsidP="00021A86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PC - ćwiczenia projektowe</w:t>
            </w:r>
            <w:r w:rsidR="005031F1" w:rsidRPr="00154431">
              <w:rPr>
                <w:rFonts w:cstheme="minorHAnsi"/>
                <w:sz w:val="16"/>
                <w:szCs w:val="16"/>
              </w:rPr>
              <w:t>,</w:t>
            </w:r>
            <w:r w:rsidRPr="00154431">
              <w:rPr>
                <w:rFonts w:cstheme="minorHAnsi"/>
                <w:sz w:val="16"/>
                <w:szCs w:val="16"/>
              </w:rPr>
              <w:t xml:space="preserve"> liczba godzin ....... </w:t>
            </w:r>
          </w:p>
          <w:p w:rsidR="00021A86" w:rsidRPr="00154431" w:rsidRDefault="00021A86" w:rsidP="00021A86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TC - ćwiczenia terenowe</w:t>
            </w:r>
            <w:r w:rsidR="005031F1" w:rsidRPr="00154431">
              <w:rPr>
                <w:rFonts w:cstheme="minorHAnsi"/>
                <w:sz w:val="16"/>
                <w:szCs w:val="16"/>
              </w:rPr>
              <w:t>,</w:t>
            </w:r>
            <w:r w:rsidRPr="00154431">
              <w:rPr>
                <w:rFonts w:cstheme="minorHAnsi"/>
                <w:sz w:val="16"/>
                <w:szCs w:val="16"/>
              </w:rPr>
              <w:t xml:space="preserve"> liczba</w:t>
            </w:r>
            <w:r w:rsidR="005031F1" w:rsidRPr="00154431">
              <w:rPr>
                <w:rFonts w:cstheme="minorHAnsi"/>
                <w:sz w:val="16"/>
                <w:szCs w:val="16"/>
              </w:rPr>
              <w:t xml:space="preserve"> godzin .......</w:t>
            </w:r>
            <w:r w:rsidRPr="00154431">
              <w:rPr>
                <w:rFonts w:cstheme="minorHAnsi"/>
                <w:sz w:val="16"/>
                <w:szCs w:val="16"/>
              </w:rPr>
              <w:t xml:space="preserve"> </w:t>
            </w:r>
          </w:p>
          <w:p w:rsidR="00ED11F9" w:rsidRPr="00154431" w:rsidRDefault="00021A86" w:rsidP="00125A97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ZP - praktyki zawodowe</w:t>
            </w:r>
            <w:r w:rsidR="005031F1" w:rsidRPr="00154431">
              <w:rPr>
                <w:rFonts w:cstheme="minorHAnsi"/>
                <w:sz w:val="16"/>
                <w:szCs w:val="16"/>
              </w:rPr>
              <w:t>,</w:t>
            </w:r>
            <w:r w:rsidRPr="00154431">
              <w:rPr>
                <w:rFonts w:cstheme="minorHAnsi"/>
                <w:sz w:val="16"/>
                <w:szCs w:val="16"/>
              </w:rPr>
              <w:t xml:space="preserve"> liczba</w:t>
            </w:r>
            <w:r w:rsidR="005031F1" w:rsidRPr="00154431">
              <w:rPr>
                <w:rFonts w:cstheme="minorHAnsi"/>
                <w:sz w:val="16"/>
                <w:szCs w:val="16"/>
              </w:rPr>
              <w:t xml:space="preserve"> godzin .......</w:t>
            </w:r>
            <w:r w:rsidRPr="00154431">
              <w:rPr>
                <w:rFonts w:cstheme="minorHAnsi"/>
                <w:sz w:val="16"/>
                <w:szCs w:val="16"/>
              </w:rPr>
              <w:t xml:space="preserve"> </w:t>
            </w:r>
          </w:p>
        </w:tc>
      </w:tr>
      <w:tr w:rsidR="00ED11F9" w:rsidRPr="00154431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207BBF" w:rsidRPr="00154431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154431" w:rsidRDefault="0049009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color w:val="000000"/>
                <w:sz w:val="16"/>
                <w:szCs w:val="16"/>
              </w:rPr>
              <w:t>dyskusja, prezentacje multimedialne przygotowane w podgrupach,</w:t>
            </w:r>
            <w:r w:rsidRPr="00154431">
              <w:rPr>
                <w:rFonts w:cstheme="minorHAnsi"/>
                <w:sz w:val="16"/>
                <w:szCs w:val="16"/>
              </w:rPr>
              <w:t xml:space="preserve"> praca na platformie e-learningowej SGGW</w:t>
            </w:r>
          </w:p>
        </w:tc>
      </w:tr>
      <w:tr w:rsidR="00ED11F9" w:rsidRPr="00154431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C4232" w:rsidRPr="00154431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 xml:space="preserve">Wymagania formalne </w:t>
            </w:r>
          </w:p>
          <w:p w:rsidR="00ED11F9" w:rsidRPr="00154431" w:rsidRDefault="008F7E6F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154431" w:rsidRDefault="0049009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Biologia komórki roślinnej, botanika i fizjologia roślin na poziomie studiów 1. stopnia na kierunku biologia</w:t>
            </w:r>
          </w:p>
          <w:p w:rsidR="00ED11F9" w:rsidRPr="00154431" w:rsidRDefault="00ED11F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ED11F9" w:rsidRPr="00154431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:rsidR="00ED11F9" w:rsidRPr="00154431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 xml:space="preserve">Efekty </w:t>
            </w:r>
            <w:r w:rsidR="008F7E6F" w:rsidRPr="00154431">
              <w:rPr>
                <w:rFonts w:cstheme="minorHAnsi"/>
                <w:sz w:val="16"/>
                <w:szCs w:val="16"/>
              </w:rPr>
              <w:t>uczenia się</w:t>
            </w:r>
            <w:r w:rsidRPr="00154431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:rsidR="00D70615" w:rsidRPr="00154431" w:rsidRDefault="00D70615" w:rsidP="00D70615">
            <w:pPr>
              <w:shd w:val="clear" w:color="auto" w:fill="FFFFFF"/>
              <w:spacing w:line="240" w:lineRule="auto"/>
              <w:ind w:left="-57"/>
              <w:rPr>
                <w:rFonts w:cstheme="minorHAnsi"/>
                <w:color w:val="000000"/>
                <w:spacing w:val="-4"/>
                <w:sz w:val="16"/>
                <w:szCs w:val="16"/>
              </w:rPr>
            </w:pPr>
            <w:r w:rsidRPr="00154431">
              <w:rPr>
                <w:rFonts w:cstheme="minorHAnsi"/>
                <w:color w:val="000000"/>
                <w:spacing w:val="-5"/>
                <w:sz w:val="16"/>
                <w:szCs w:val="16"/>
              </w:rPr>
              <w:t>Po zaliczeniu przedmiotu „</w:t>
            </w:r>
            <w:r w:rsidRPr="00154431">
              <w:rPr>
                <w:rFonts w:cstheme="minorHAnsi"/>
                <w:b/>
                <w:color w:val="000000"/>
                <w:sz w:val="16"/>
                <w:szCs w:val="16"/>
              </w:rPr>
              <w:t>Molekularna organografia roślin</w:t>
            </w:r>
            <w:r w:rsidRPr="00154431">
              <w:rPr>
                <w:rFonts w:cstheme="minorHAnsi"/>
                <w:color w:val="000000"/>
                <w:spacing w:val="-5"/>
                <w:sz w:val="16"/>
                <w:szCs w:val="16"/>
              </w:rPr>
              <w:t xml:space="preserve">” </w:t>
            </w:r>
            <w:r w:rsidRPr="00154431">
              <w:rPr>
                <w:rFonts w:cstheme="minorHAnsi"/>
                <w:b/>
                <w:color w:val="000000"/>
                <w:spacing w:val="-5"/>
                <w:sz w:val="16"/>
                <w:szCs w:val="16"/>
              </w:rPr>
              <w:t>student ma</w:t>
            </w:r>
            <w:r w:rsidRPr="00154431">
              <w:rPr>
                <w:rFonts w:cstheme="minorHAnsi"/>
                <w:color w:val="000000"/>
                <w:spacing w:val="-5"/>
                <w:sz w:val="16"/>
                <w:szCs w:val="16"/>
              </w:rPr>
              <w:t xml:space="preserve"> pogłębioną </w:t>
            </w:r>
            <w:r w:rsidRPr="00154431">
              <w:rPr>
                <w:rFonts w:cstheme="minorHAnsi"/>
                <w:b/>
                <w:color w:val="000000"/>
                <w:spacing w:val="-5"/>
                <w:sz w:val="16"/>
                <w:szCs w:val="16"/>
              </w:rPr>
              <w:t xml:space="preserve">wiedzę </w:t>
            </w:r>
            <w:r w:rsidRPr="00154431">
              <w:rPr>
                <w:rFonts w:cstheme="minorHAnsi"/>
                <w:color w:val="000000"/>
                <w:spacing w:val="-5"/>
                <w:sz w:val="16"/>
                <w:szCs w:val="16"/>
              </w:rPr>
              <w:t>z zakresu biologii roślin</w:t>
            </w:r>
            <w:r w:rsidRPr="00154431">
              <w:rPr>
                <w:rFonts w:cstheme="minorHAnsi"/>
                <w:color w:val="000000"/>
                <w:spacing w:val="-4"/>
                <w:sz w:val="16"/>
                <w:szCs w:val="16"/>
              </w:rPr>
              <w:t>, a w szczególności zna:</w:t>
            </w:r>
          </w:p>
          <w:p w:rsidR="00D70615" w:rsidRPr="00154431" w:rsidRDefault="00D70615" w:rsidP="00D70615">
            <w:pPr>
              <w:shd w:val="clear" w:color="auto" w:fill="FFFFFF"/>
              <w:spacing w:line="240" w:lineRule="auto"/>
              <w:ind w:left="-57"/>
              <w:rPr>
                <w:rFonts w:cstheme="minorHAnsi"/>
                <w:color w:val="000000"/>
                <w:spacing w:val="-4"/>
                <w:sz w:val="16"/>
                <w:szCs w:val="16"/>
              </w:rPr>
            </w:pPr>
            <w:r w:rsidRPr="00154431">
              <w:rPr>
                <w:rFonts w:cstheme="minorHAnsi"/>
                <w:color w:val="000000"/>
                <w:sz w:val="16"/>
                <w:szCs w:val="16"/>
              </w:rPr>
              <w:t>W_01 -</w:t>
            </w:r>
            <w:r w:rsidRPr="00154431">
              <w:rPr>
                <w:rFonts w:cstheme="minorHAnsi"/>
                <w:bCs/>
                <w:color w:val="000000"/>
                <w:sz w:val="16"/>
                <w:szCs w:val="16"/>
              </w:rPr>
              <w:t xml:space="preserve"> podstawową terminologię polską i angielską odnoszącą się do przedmiotu</w:t>
            </w:r>
          </w:p>
          <w:p w:rsidR="00D70615" w:rsidRPr="00154431" w:rsidRDefault="00D70615" w:rsidP="00D70615">
            <w:pPr>
              <w:spacing w:line="240" w:lineRule="auto"/>
              <w:ind w:left="-57"/>
              <w:rPr>
                <w:rFonts w:cstheme="minorHAnsi"/>
                <w:color w:val="000000"/>
                <w:sz w:val="16"/>
                <w:szCs w:val="16"/>
              </w:rPr>
            </w:pPr>
            <w:r w:rsidRPr="00154431">
              <w:rPr>
                <w:rFonts w:cstheme="minorHAnsi"/>
                <w:color w:val="000000"/>
                <w:spacing w:val="-4"/>
                <w:sz w:val="16"/>
                <w:szCs w:val="16"/>
              </w:rPr>
              <w:t xml:space="preserve">W_02 – </w:t>
            </w:r>
            <w:r w:rsidRPr="00154431">
              <w:rPr>
                <w:rFonts w:cstheme="minorHAnsi"/>
                <w:color w:val="000000"/>
                <w:sz w:val="16"/>
                <w:szCs w:val="16"/>
              </w:rPr>
              <w:t xml:space="preserve">sygnały molekularne regulujące rozwój tkanek korzenia oraz pędu, </w:t>
            </w:r>
          </w:p>
          <w:p w:rsidR="00D70615" w:rsidRPr="00154431" w:rsidRDefault="00D70615" w:rsidP="00D70615">
            <w:pPr>
              <w:spacing w:line="240" w:lineRule="auto"/>
              <w:ind w:left="-57"/>
              <w:rPr>
                <w:rFonts w:cstheme="minorHAnsi"/>
                <w:color w:val="000000"/>
                <w:sz w:val="16"/>
                <w:szCs w:val="16"/>
              </w:rPr>
            </w:pPr>
            <w:r w:rsidRPr="00154431">
              <w:rPr>
                <w:rFonts w:cstheme="minorHAnsi"/>
                <w:color w:val="000000"/>
                <w:spacing w:val="-4"/>
                <w:sz w:val="16"/>
                <w:szCs w:val="16"/>
              </w:rPr>
              <w:t xml:space="preserve">W_03 – </w:t>
            </w:r>
            <w:r w:rsidRPr="00154431">
              <w:rPr>
                <w:rFonts w:cstheme="minorHAnsi"/>
                <w:color w:val="000000"/>
                <w:sz w:val="16"/>
                <w:szCs w:val="16"/>
              </w:rPr>
              <w:t>podstawowe geny warunkujące organogenezę u roślin,</w:t>
            </w:r>
          </w:p>
          <w:p w:rsidR="00ED11F9" w:rsidRPr="00154431" w:rsidRDefault="00D70615" w:rsidP="00D70615">
            <w:pPr>
              <w:spacing w:line="240" w:lineRule="auto"/>
              <w:ind w:left="-57"/>
              <w:rPr>
                <w:rFonts w:cstheme="minorHAnsi"/>
                <w:color w:val="000000"/>
                <w:sz w:val="16"/>
                <w:szCs w:val="16"/>
              </w:rPr>
            </w:pPr>
            <w:r w:rsidRPr="00154431">
              <w:rPr>
                <w:rFonts w:cstheme="minorHAnsi"/>
                <w:color w:val="000000"/>
                <w:spacing w:val="-4"/>
                <w:sz w:val="16"/>
                <w:szCs w:val="16"/>
              </w:rPr>
              <w:t>W_04 –</w:t>
            </w:r>
            <w:r w:rsidRPr="00154431">
              <w:rPr>
                <w:rFonts w:cstheme="minorHAnsi"/>
                <w:color w:val="000000"/>
                <w:sz w:val="16"/>
                <w:szCs w:val="16"/>
              </w:rPr>
              <w:t xml:space="preserve"> sieci zależności szlaków przekazywania sygnałów, regulujących czasoprzestrzenne powstawanie poszczególnych organów roślinnych i ich rozwój.</w:t>
            </w:r>
          </w:p>
        </w:tc>
        <w:tc>
          <w:tcPr>
            <w:tcW w:w="2680" w:type="dxa"/>
            <w:gridSpan w:val="3"/>
            <w:vAlign w:val="center"/>
          </w:tcPr>
          <w:p w:rsidR="00D70615" w:rsidRPr="00154431" w:rsidRDefault="00D70615" w:rsidP="00D70615">
            <w:pPr>
              <w:autoSpaceDE w:val="0"/>
              <w:autoSpaceDN w:val="0"/>
              <w:adjustRightInd w:val="0"/>
              <w:spacing w:line="240" w:lineRule="auto"/>
              <w:ind w:left="-57"/>
              <w:rPr>
                <w:rFonts w:cstheme="minorHAnsi"/>
                <w:color w:val="000000"/>
                <w:spacing w:val="-4"/>
                <w:sz w:val="16"/>
                <w:szCs w:val="16"/>
              </w:rPr>
            </w:pPr>
            <w:r w:rsidRPr="00154431">
              <w:rPr>
                <w:rFonts w:cstheme="minorHAnsi"/>
                <w:b/>
                <w:color w:val="000000"/>
                <w:spacing w:val="-4"/>
                <w:sz w:val="16"/>
                <w:szCs w:val="16"/>
              </w:rPr>
              <w:t>Student posiada umiejętności</w:t>
            </w:r>
            <w:r w:rsidRPr="00154431">
              <w:rPr>
                <w:rFonts w:cstheme="minorHAnsi"/>
                <w:color w:val="000000"/>
                <w:spacing w:val="-4"/>
                <w:sz w:val="16"/>
                <w:szCs w:val="16"/>
              </w:rPr>
              <w:t>:</w:t>
            </w:r>
          </w:p>
          <w:p w:rsidR="00D70615" w:rsidRPr="00154431" w:rsidRDefault="00D70615" w:rsidP="00D70615">
            <w:pPr>
              <w:shd w:val="clear" w:color="auto" w:fill="FFFFFF"/>
              <w:spacing w:line="240" w:lineRule="auto"/>
              <w:ind w:left="-57"/>
              <w:rPr>
                <w:rFonts w:cstheme="minorHAnsi"/>
                <w:color w:val="000000"/>
                <w:sz w:val="16"/>
                <w:szCs w:val="16"/>
              </w:rPr>
            </w:pPr>
            <w:r w:rsidRPr="00154431">
              <w:rPr>
                <w:rFonts w:cstheme="minorHAnsi"/>
                <w:color w:val="000000"/>
                <w:sz w:val="16"/>
                <w:szCs w:val="16"/>
              </w:rPr>
              <w:t>U_01 – rozróżnia geny i sygnały molekularne warunkujące rozwój korzenia i pędu,</w:t>
            </w:r>
          </w:p>
          <w:p w:rsidR="00ED11F9" w:rsidRPr="00154431" w:rsidRDefault="00D70615" w:rsidP="00D70615">
            <w:pPr>
              <w:spacing w:line="240" w:lineRule="auto"/>
              <w:jc w:val="both"/>
              <w:rPr>
                <w:rFonts w:cstheme="minorHAnsi"/>
                <w:color w:val="000000"/>
                <w:sz w:val="16"/>
                <w:szCs w:val="16"/>
              </w:rPr>
            </w:pPr>
            <w:r w:rsidRPr="00154431">
              <w:rPr>
                <w:rFonts w:cstheme="minorHAnsi"/>
                <w:color w:val="000000"/>
                <w:sz w:val="16"/>
                <w:szCs w:val="16"/>
              </w:rPr>
              <w:t>U_02 – potrafi zaproponować strategię analizy procesu organogenezy</w:t>
            </w:r>
          </w:p>
          <w:p w:rsidR="00D70615" w:rsidRPr="00154431" w:rsidRDefault="00D70615" w:rsidP="00D70615">
            <w:pPr>
              <w:spacing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U_03 - samodzielnie znajduje, krytycznie ana</w:t>
            </w:r>
            <w:r w:rsidRPr="00154431">
              <w:rPr>
                <w:rFonts w:cstheme="minorHAnsi"/>
                <w:spacing w:val="1"/>
                <w:sz w:val="16"/>
                <w:szCs w:val="16"/>
              </w:rPr>
              <w:t>lizuje i wykorzystuje informacje z zakresu przedmiotu pocho</w:t>
            </w:r>
            <w:r w:rsidRPr="00154431">
              <w:rPr>
                <w:rFonts w:cstheme="minorHAnsi"/>
                <w:sz w:val="16"/>
                <w:szCs w:val="16"/>
              </w:rPr>
              <w:t xml:space="preserve">dzące z różnych źródeł w języku polskim oraz </w:t>
            </w:r>
            <w:r w:rsidRPr="00154431">
              <w:rPr>
                <w:rFonts w:cstheme="minorHAnsi"/>
                <w:color w:val="000000"/>
                <w:sz w:val="16"/>
                <w:szCs w:val="16"/>
              </w:rPr>
              <w:t>posługuje się językiem angielskim w stopniu wystarczającym do korzystania ze źródeł wiedzy w tym języku,</w:t>
            </w:r>
          </w:p>
          <w:p w:rsidR="00D70615" w:rsidRPr="00154431" w:rsidRDefault="00D70615" w:rsidP="00D70615">
            <w:pPr>
              <w:spacing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154431">
              <w:rPr>
                <w:rFonts w:cstheme="minorHAnsi"/>
                <w:color w:val="000000"/>
                <w:sz w:val="16"/>
                <w:szCs w:val="16"/>
              </w:rPr>
              <w:t>U_04 – prezentuje wyniki wybranego zagadnienia badawczego, zwięźle, logicznie i klarownie formułuje wypowiedzi, poprawnie stosując w wypowiedziach ustnych i pisemnych odpowiednią terminologię.</w:t>
            </w:r>
          </w:p>
        </w:tc>
        <w:tc>
          <w:tcPr>
            <w:tcW w:w="2520" w:type="dxa"/>
            <w:gridSpan w:val="4"/>
            <w:vAlign w:val="center"/>
          </w:tcPr>
          <w:p w:rsidR="00D70615" w:rsidRPr="00154431" w:rsidRDefault="00D70615" w:rsidP="00D70615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color w:val="000000"/>
                <w:spacing w:val="-4"/>
                <w:sz w:val="16"/>
                <w:szCs w:val="16"/>
              </w:rPr>
            </w:pPr>
            <w:r w:rsidRPr="00154431">
              <w:rPr>
                <w:rFonts w:cstheme="minorHAnsi"/>
                <w:b/>
                <w:color w:val="000000"/>
                <w:spacing w:val="-4"/>
                <w:sz w:val="16"/>
                <w:szCs w:val="16"/>
              </w:rPr>
              <w:t>Student posiada kompetencje</w:t>
            </w:r>
            <w:r w:rsidRPr="00154431">
              <w:rPr>
                <w:rFonts w:cstheme="minorHAnsi"/>
                <w:color w:val="000000"/>
                <w:spacing w:val="-4"/>
                <w:sz w:val="16"/>
                <w:szCs w:val="16"/>
              </w:rPr>
              <w:t>:</w:t>
            </w:r>
          </w:p>
          <w:p w:rsidR="00D70615" w:rsidRPr="00154431" w:rsidRDefault="00D70615" w:rsidP="00D70615">
            <w:pPr>
              <w:shd w:val="clear" w:color="auto" w:fill="FFFFFF"/>
              <w:spacing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154431">
              <w:rPr>
                <w:rFonts w:cstheme="minorHAnsi"/>
                <w:color w:val="000000"/>
                <w:sz w:val="16"/>
                <w:szCs w:val="16"/>
              </w:rPr>
              <w:t>K_01 - potrafi pracować indywidualnie i w zespole, co wyraża się odpowiedzialnością za pracę własną oraz gotowością podporządkowania się zasadom pracy w zespole i ponoszenia odpowiedzialności za zadania realizowane samodzielnie i na platformie e-learningowej; potrafi opracować i zrealizować harmonogram pracy zapewniający dotrzymanie terminów</w:t>
            </w:r>
          </w:p>
          <w:p w:rsidR="00ED11F9" w:rsidRPr="00154431" w:rsidRDefault="00D70615" w:rsidP="00D70615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color w:val="000000"/>
                <w:sz w:val="16"/>
                <w:szCs w:val="16"/>
              </w:rPr>
              <w:t>K_02 - dokonuje samooceny własnej wiedzy, umiejętności i kompetencji; rozumie potrzebę ciągłego kształcenia się zawodowego i rozwoju osobistego</w:t>
            </w:r>
          </w:p>
        </w:tc>
      </w:tr>
      <w:tr w:rsidR="00ED11F9" w:rsidRPr="00154431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ED11F9" w:rsidRPr="00154431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 xml:space="preserve">Sposób weryfikacji efektów </w:t>
            </w:r>
            <w:r w:rsidR="008F7E6F" w:rsidRPr="00154431">
              <w:rPr>
                <w:rFonts w:cstheme="minorHAnsi"/>
                <w:sz w:val="16"/>
                <w:szCs w:val="16"/>
              </w:rPr>
              <w:t>uczenia się</w:t>
            </w:r>
            <w:r w:rsidRPr="00154431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154431" w:rsidRDefault="00D70615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color w:val="000000"/>
                <w:sz w:val="16"/>
                <w:szCs w:val="16"/>
              </w:rPr>
              <w:t>efekty W_01-W_04, U_01-U_04, K01-K02 –  ocena prezentacji w trakcie zajęć</w:t>
            </w:r>
          </w:p>
        </w:tc>
      </w:tr>
      <w:tr w:rsidR="00D70615" w:rsidRPr="00154431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D70615" w:rsidRPr="00154431" w:rsidRDefault="00D70615" w:rsidP="00D7061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D70615" w:rsidRPr="00154431" w:rsidRDefault="00D70615" w:rsidP="00D70615">
            <w:pPr>
              <w:jc w:val="both"/>
              <w:rPr>
                <w:rFonts w:cstheme="minorHAnsi"/>
                <w:color w:val="000000"/>
                <w:sz w:val="16"/>
                <w:szCs w:val="16"/>
              </w:rPr>
            </w:pPr>
            <w:r w:rsidRPr="00154431">
              <w:rPr>
                <w:rFonts w:cstheme="minorHAnsi"/>
                <w:color w:val="000000"/>
                <w:sz w:val="16"/>
                <w:szCs w:val="16"/>
              </w:rPr>
              <w:t>Imienne karty oceny studenta oraz prezentacje multimedialne w formie elektronicznej</w:t>
            </w:r>
          </w:p>
        </w:tc>
      </w:tr>
      <w:tr w:rsidR="00D70615" w:rsidRPr="00154431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D70615" w:rsidRPr="00154431" w:rsidRDefault="00D70615" w:rsidP="00D7061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Elementy i wagi mające wpływ</w:t>
            </w:r>
          </w:p>
          <w:p w:rsidR="00D70615" w:rsidRPr="00154431" w:rsidRDefault="00D70615" w:rsidP="00D70615">
            <w:pPr>
              <w:spacing w:line="240" w:lineRule="auto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154431">
              <w:rPr>
                <w:rFonts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D70615" w:rsidRPr="00154431" w:rsidRDefault="00D70615" w:rsidP="00D70615">
            <w:pPr>
              <w:spacing w:line="240" w:lineRule="auto"/>
              <w:jc w:val="both"/>
              <w:rPr>
                <w:rFonts w:cstheme="minorHAnsi"/>
                <w:color w:val="000000"/>
                <w:sz w:val="16"/>
                <w:szCs w:val="16"/>
              </w:rPr>
            </w:pPr>
            <w:r w:rsidRPr="00154431">
              <w:rPr>
                <w:rFonts w:cstheme="minorHAnsi"/>
                <w:color w:val="000000"/>
                <w:sz w:val="16"/>
                <w:szCs w:val="16"/>
              </w:rPr>
              <w:t>Efekty kształcenia są weryfikowane za pomocą oceny za grupowe przygotowanie i przedstawienie prezentacji multimedialnej, bazującej na analizie udostępnionych na platformie e-learningowej artykułów naukowych.</w:t>
            </w:r>
          </w:p>
          <w:p w:rsidR="00D70615" w:rsidRPr="00154431" w:rsidRDefault="00D70615" w:rsidP="00D70615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Określona jest maksymalna liczba punktów do uzyskania. Punkty uzyskane przez poszczególnych studentów, wyrażone jako % maksymalnej liczby punktów, są podstawą do wystawienia oceny za przedmiot wg kryteriów podanych studentom.</w:t>
            </w:r>
          </w:p>
        </w:tc>
      </w:tr>
      <w:tr w:rsidR="00D70615" w:rsidRPr="00154431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D70615" w:rsidRPr="00154431" w:rsidRDefault="00D70615" w:rsidP="00D70615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154431">
              <w:rPr>
                <w:rFonts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D70615" w:rsidRPr="00154431" w:rsidRDefault="00D70615" w:rsidP="00D7061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sala wykładowa</w:t>
            </w:r>
          </w:p>
        </w:tc>
      </w:tr>
      <w:tr w:rsidR="00D70615" w:rsidRPr="00154431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D70615" w:rsidRPr="00154431" w:rsidRDefault="00D70615" w:rsidP="00D7061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>Literatura podstawowa i uzupełniająca:</w:t>
            </w:r>
          </w:p>
          <w:p w:rsidR="00D70615" w:rsidRPr="00154431" w:rsidRDefault="00D70615" w:rsidP="00D70615">
            <w:pPr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t xml:space="preserve">Artykuły naukowe i strony internetowe wskazane przez nauczyciela przedmiotu. </w:t>
            </w:r>
          </w:p>
          <w:p w:rsidR="00D70615" w:rsidRPr="00154431" w:rsidRDefault="00D70615" w:rsidP="00D7061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54431">
              <w:rPr>
                <w:rFonts w:cstheme="minorHAnsi"/>
                <w:sz w:val="16"/>
                <w:szCs w:val="16"/>
              </w:rPr>
              <w:lastRenderedPageBreak/>
              <w:t>Brak podręczników akademickich przedmiotu dostępnych w języku polskim.</w:t>
            </w:r>
          </w:p>
        </w:tc>
      </w:tr>
      <w:tr w:rsidR="00D70615" w:rsidRPr="00154431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D70615" w:rsidRPr="00154431" w:rsidRDefault="00D70615" w:rsidP="00D70615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154431">
              <w:rPr>
                <w:rFonts w:cstheme="minorHAnsi"/>
                <w:sz w:val="16"/>
                <w:szCs w:val="16"/>
              </w:rPr>
              <w:lastRenderedPageBreak/>
              <w:t>UWAGI</w:t>
            </w:r>
          </w:p>
          <w:p w:rsidR="00D70615" w:rsidRPr="00154431" w:rsidRDefault="00D70615" w:rsidP="00BA20A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154431">
              <w:rPr>
                <w:rFonts w:cstheme="minorHAnsi"/>
                <w:b/>
                <w:color w:val="000000"/>
                <w:sz w:val="16"/>
                <w:szCs w:val="16"/>
              </w:rPr>
              <w:t>Zasady zaliczenia przedmiotu</w:t>
            </w:r>
          </w:p>
          <w:p w:rsidR="00D70615" w:rsidRPr="00154431" w:rsidRDefault="00D70615" w:rsidP="00BA20A8">
            <w:pPr>
              <w:spacing w:line="240" w:lineRule="auto"/>
              <w:jc w:val="both"/>
              <w:rPr>
                <w:rFonts w:cstheme="minorHAnsi"/>
                <w:color w:val="000000"/>
                <w:sz w:val="16"/>
                <w:szCs w:val="16"/>
              </w:rPr>
            </w:pPr>
            <w:r w:rsidRPr="00154431">
              <w:rPr>
                <w:rFonts w:cstheme="minorHAnsi"/>
                <w:color w:val="000000"/>
                <w:sz w:val="16"/>
                <w:szCs w:val="16"/>
              </w:rPr>
              <w:t>Przedmiot jest zaliczony na podstawie co najmniej 70% obecności na zajęciach oraz uzyskania pozytywnej oceny za zaliczenie, które polega na przygotowaniu i przedstawieniu prezentacji multimedialnej, bazującej na analizie wybranej i przestudiowanej przez studentów pracy oryginalnej, opublikowanej w języku angielskim. Wycena punktowa prezentacji dotyczy jej poziomu merytorycznego (max 5 pkt) i  sposobu zaprezentowania, zarówno graficznego, jak i  werbalnego (max 5 pkt).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82"/>
              <w:gridCol w:w="2146"/>
            </w:tblGrid>
            <w:tr w:rsidR="00D70615" w:rsidRPr="00154431" w:rsidTr="00610E82">
              <w:tc>
                <w:tcPr>
                  <w:tcW w:w="1182" w:type="dxa"/>
                  <w:shd w:val="clear" w:color="auto" w:fill="auto"/>
                </w:tcPr>
                <w:p w:rsidR="00D70615" w:rsidRPr="00154431" w:rsidRDefault="00D70615" w:rsidP="00880300">
                  <w:pPr>
                    <w:framePr w:hSpace="141" w:wrap="around" w:vAnchor="text" w:hAnchor="margin" w:x="30" w:y="128"/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154431">
                    <w:rPr>
                      <w:rFonts w:cstheme="minorHAnsi"/>
                      <w:sz w:val="16"/>
                      <w:szCs w:val="16"/>
                    </w:rPr>
                    <w:t>ocena</w:t>
                  </w:r>
                </w:p>
              </w:tc>
              <w:tc>
                <w:tcPr>
                  <w:tcW w:w="2146" w:type="dxa"/>
                  <w:shd w:val="clear" w:color="auto" w:fill="auto"/>
                </w:tcPr>
                <w:p w:rsidR="00D70615" w:rsidRPr="00154431" w:rsidRDefault="00D70615" w:rsidP="00880300">
                  <w:pPr>
                    <w:framePr w:hSpace="141" w:wrap="around" w:vAnchor="text" w:hAnchor="margin" w:x="30" w:y="128"/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154431">
                    <w:rPr>
                      <w:rFonts w:cstheme="minorHAnsi"/>
                      <w:sz w:val="16"/>
                      <w:szCs w:val="16"/>
                    </w:rPr>
                    <w:t>% maksymalnej liczby punktów</w:t>
                  </w:r>
                </w:p>
              </w:tc>
            </w:tr>
            <w:tr w:rsidR="00D70615" w:rsidRPr="00154431" w:rsidTr="00610E82">
              <w:tc>
                <w:tcPr>
                  <w:tcW w:w="1182" w:type="dxa"/>
                  <w:shd w:val="clear" w:color="auto" w:fill="auto"/>
                </w:tcPr>
                <w:p w:rsidR="00D70615" w:rsidRPr="00154431" w:rsidRDefault="00D70615" w:rsidP="00880300">
                  <w:pPr>
                    <w:framePr w:hSpace="141" w:wrap="around" w:vAnchor="text" w:hAnchor="margin" w:x="30" w:y="128"/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154431">
                    <w:rPr>
                      <w:rFonts w:cstheme="minorHAnsi"/>
                      <w:sz w:val="16"/>
                      <w:szCs w:val="16"/>
                    </w:rPr>
                    <w:t>Bardzo dobra</w:t>
                  </w:r>
                </w:p>
              </w:tc>
              <w:tc>
                <w:tcPr>
                  <w:tcW w:w="2146" w:type="dxa"/>
                  <w:shd w:val="clear" w:color="auto" w:fill="auto"/>
                </w:tcPr>
                <w:p w:rsidR="00D70615" w:rsidRPr="00154431" w:rsidRDefault="00D70615" w:rsidP="00880300">
                  <w:pPr>
                    <w:framePr w:hSpace="141" w:wrap="around" w:vAnchor="text" w:hAnchor="margin" w:x="30" w:y="128"/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154431">
                    <w:rPr>
                      <w:rFonts w:cstheme="minorHAnsi"/>
                      <w:sz w:val="16"/>
                      <w:szCs w:val="16"/>
                    </w:rPr>
                    <w:t>91-100</w:t>
                  </w:r>
                </w:p>
              </w:tc>
            </w:tr>
            <w:tr w:rsidR="00D70615" w:rsidRPr="00154431" w:rsidTr="00610E82">
              <w:tc>
                <w:tcPr>
                  <w:tcW w:w="1182" w:type="dxa"/>
                  <w:shd w:val="clear" w:color="auto" w:fill="auto"/>
                </w:tcPr>
                <w:p w:rsidR="00D70615" w:rsidRPr="00154431" w:rsidRDefault="00D70615" w:rsidP="00880300">
                  <w:pPr>
                    <w:framePr w:hSpace="141" w:wrap="around" w:vAnchor="text" w:hAnchor="margin" w:x="30" w:y="128"/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154431">
                    <w:rPr>
                      <w:rFonts w:cstheme="minorHAnsi"/>
                      <w:sz w:val="16"/>
                      <w:szCs w:val="16"/>
                    </w:rPr>
                    <w:t>Dobra +</w:t>
                  </w:r>
                </w:p>
              </w:tc>
              <w:tc>
                <w:tcPr>
                  <w:tcW w:w="2146" w:type="dxa"/>
                  <w:shd w:val="clear" w:color="auto" w:fill="auto"/>
                </w:tcPr>
                <w:p w:rsidR="00D70615" w:rsidRPr="00154431" w:rsidRDefault="00D70615" w:rsidP="00880300">
                  <w:pPr>
                    <w:framePr w:hSpace="141" w:wrap="around" w:vAnchor="text" w:hAnchor="margin" w:x="30" w:y="128"/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154431">
                    <w:rPr>
                      <w:rFonts w:cstheme="minorHAnsi"/>
                      <w:sz w:val="16"/>
                      <w:szCs w:val="16"/>
                    </w:rPr>
                    <w:t>81-90%</w:t>
                  </w:r>
                </w:p>
              </w:tc>
            </w:tr>
            <w:tr w:rsidR="00D70615" w:rsidRPr="00154431" w:rsidTr="00610E82">
              <w:tc>
                <w:tcPr>
                  <w:tcW w:w="1182" w:type="dxa"/>
                  <w:shd w:val="clear" w:color="auto" w:fill="auto"/>
                </w:tcPr>
                <w:p w:rsidR="00D70615" w:rsidRPr="00154431" w:rsidRDefault="00D70615" w:rsidP="00880300">
                  <w:pPr>
                    <w:framePr w:hSpace="141" w:wrap="around" w:vAnchor="text" w:hAnchor="margin" w:x="30" w:y="128"/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154431">
                    <w:rPr>
                      <w:rFonts w:cstheme="minorHAnsi"/>
                      <w:sz w:val="16"/>
                      <w:szCs w:val="16"/>
                    </w:rPr>
                    <w:t>Dobra</w:t>
                  </w:r>
                </w:p>
              </w:tc>
              <w:tc>
                <w:tcPr>
                  <w:tcW w:w="2146" w:type="dxa"/>
                  <w:shd w:val="clear" w:color="auto" w:fill="auto"/>
                </w:tcPr>
                <w:p w:rsidR="00D70615" w:rsidRPr="00154431" w:rsidRDefault="00D70615" w:rsidP="00880300">
                  <w:pPr>
                    <w:framePr w:hSpace="141" w:wrap="around" w:vAnchor="text" w:hAnchor="margin" w:x="30" w:y="128"/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154431">
                    <w:rPr>
                      <w:rFonts w:cstheme="minorHAnsi"/>
                      <w:sz w:val="16"/>
                      <w:szCs w:val="16"/>
                    </w:rPr>
                    <w:t>71-80%</w:t>
                  </w:r>
                </w:p>
              </w:tc>
            </w:tr>
            <w:tr w:rsidR="00D70615" w:rsidRPr="00154431" w:rsidTr="00610E82">
              <w:tc>
                <w:tcPr>
                  <w:tcW w:w="1182" w:type="dxa"/>
                  <w:shd w:val="clear" w:color="auto" w:fill="auto"/>
                </w:tcPr>
                <w:p w:rsidR="00D70615" w:rsidRPr="00154431" w:rsidRDefault="00D70615" w:rsidP="00880300">
                  <w:pPr>
                    <w:framePr w:hSpace="141" w:wrap="around" w:vAnchor="text" w:hAnchor="margin" w:x="30" w:y="128"/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154431">
                    <w:rPr>
                      <w:rFonts w:cstheme="minorHAnsi"/>
                      <w:sz w:val="16"/>
                      <w:szCs w:val="16"/>
                    </w:rPr>
                    <w:t>Dostateczna+</w:t>
                  </w:r>
                </w:p>
              </w:tc>
              <w:tc>
                <w:tcPr>
                  <w:tcW w:w="2146" w:type="dxa"/>
                  <w:shd w:val="clear" w:color="auto" w:fill="auto"/>
                </w:tcPr>
                <w:p w:rsidR="00D70615" w:rsidRPr="00154431" w:rsidRDefault="00D70615" w:rsidP="00880300">
                  <w:pPr>
                    <w:framePr w:hSpace="141" w:wrap="around" w:vAnchor="text" w:hAnchor="margin" w:x="30" w:y="128"/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154431">
                    <w:rPr>
                      <w:rFonts w:cstheme="minorHAnsi"/>
                      <w:sz w:val="16"/>
                      <w:szCs w:val="16"/>
                    </w:rPr>
                    <w:t>61-70%</w:t>
                  </w:r>
                </w:p>
              </w:tc>
            </w:tr>
            <w:tr w:rsidR="00D70615" w:rsidRPr="00154431" w:rsidTr="00610E82">
              <w:tc>
                <w:tcPr>
                  <w:tcW w:w="1182" w:type="dxa"/>
                  <w:shd w:val="clear" w:color="auto" w:fill="auto"/>
                </w:tcPr>
                <w:p w:rsidR="00D70615" w:rsidRPr="00154431" w:rsidRDefault="00D70615" w:rsidP="00880300">
                  <w:pPr>
                    <w:framePr w:hSpace="141" w:wrap="around" w:vAnchor="text" w:hAnchor="margin" w:x="30" w:y="128"/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154431">
                    <w:rPr>
                      <w:rFonts w:cstheme="minorHAnsi"/>
                      <w:sz w:val="16"/>
                      <w:szCs w:val="16"/>
                    </w:rPr>
                    <w:t>Dostateczna</w:t>
                  </w:r>
                </w:p>
              </w:tc>
              <w:tc>
                <w:tcPr>
                  <w:tcW w:w="2146" w:type="dxa"/>
                  <w:shd w:val="clear" w:color="auto" w:fill="auto"/>
                </w:tcPr>
                <w:p w:rsidR="00D70615" w:rsidRPr="00154431" w:rsidRDefault="00D70615" w:rsidP="00880300">
                  <w:pPr>
                    <w:framePr w:hSpace="141" w:wrap="around" w:vAnchor="text" w:hAnchor="margin" w:x="30" w:y="128"/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154431">
                    <w:rPr>
                      <w:rFonts w:cstheme="minorHAnsi"/>
                      <w:sz w:val="16"/>
                      <w:szCs w:val="16"/>
                    </w:rPr>
                    <w:t>50-60%</w:t>
                  </w:r>
                </w:p>
              </w:tc>
            </w:tr>
            <w:tr w:rsidR="00D70615" w:rsidRPr="00154431" w:rsidTr="00610E82">
              <w:tc>
                <w:tcPr>
                  <w:tcW w:w="1182" w:type="dxa"/>
                  <w:shd w:val="clear" w:color="auto" w:fill="auto"/>
                </w:tcPr>
                <w:p w:rsidR="00D70615" w:rsidRPr="00154431" w:rsidRDefault="00D70615" w:rsidP="00880300">
                  <w:pPr>
                    <w:framePr w:hSpace="141" w:wrap="around" w:vAnchor="text" w:hAnchor="margin" w:x="30" w:y="128"/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154431">
                    <w:rPr>
                      <w:rFonts w:cstheme="minorHAnsi"/>
                      <w:sz w:val="16"/>
                      <w:szCs w:val="16"/>
                    </w:rPr>
                    <w:t>Niedostateczna</w:t>
                  </w:r>
                </w:p>
              </w:tc>
              <w:tc>
                <w:tcPr>
                  <w:tcW w:w="2146" w:type="dxa"/>
                  <w:shd w:val="clear" w:color="auto" w:fill="auto"/>
                </w:tcPr>
                <w:p w:rsidR="00D70615" w:rsidRPr="00154431" w:rsidRDefault="00D70615" w:rsidP="00880300">
                  <w:pPr>
                    <w:framePr w:hSpace="141" w:wrap="around" w:vAnchor="text" w:hAnchor="margin" w:x="30" w:y="128"/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154431">
                    <w:rPr>
                      <w:rFonts w:cstheme="minorHAnsi"/>
                      <w:sz w:val="16"/>
                      <w:szCs w:val="16"/>
                    </w:rPr>
                    <w:t>&lt;50%</w:t>
                  </w:r>
                </w:p>
              </w:tc>
            </w:tr>
          </w:tbl>
          <w:p w:rsidR="00D70615" w:rsidRPr="00154431" w:rsidRDefault="00D70615" w:rsidP="00D70615">
            <w:pPr>
              <w:jc w:val="both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</w:tbl>
    <w:p w:rsidR="00ED11F9" w:rsidRPr="00154431" w:rsidRDefault="00ED11F9" w:rsidP="00ED11F9">
      <w:pPr>
        <w:rPr>
          <w:rFonts w:cstheme="minorHAnsi"/>
          <w:sz w:val="16"/>
          <w:szCs w:val="16"/>
        </w:rPr>
      </w:pPr>
      <w:r w:rsidRPr="00154431">
        <w:rPr>
          <w:rFonts w:cstheme="minorHAnsi"/>
          <w:sz w:val="16"/>
          <w:szCs w:val="16"/>
        </w:rPr>
        <w:br/>
      </w:r>
    </w:p>
    <w:p w:rsidR="00ED11F9" w:rsidRPr="00154431" w:rsidRDefault="00ED11F9" w:rsidP="00ED11F9">
      <w:pPr>
        <w:rPr>
          <w:rFonts w:cstheme="minorHAnsi"/>
          <w:sz w:val="16"/>
          <w:szCs w:val="16"/>
        </w:rPr>
      </w:pPr>
      <w:r w:rsidRPr="00154431">
        <w:rPr>
          <w:rFonts w:cstheme="minorHAnsi"/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15443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154431" w:rsidRDefault="00ED11F9" w:rsidP="008F7E6F">
            <w:pPr>
              <w:rPr>
                <w:rFonts w:cstheme="minorHAnsi"/>
                <w:sz w:val="16"/>
                <w:szCs w:val="16"/>
                <w:vertAlign w:val="superscript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154431">
              <w:rPr>
                <w:rFonts w:cstheme="minorHAnsi"/>
                <w:bCs/>
                <w:sz w:val="16"/>
                <w:szCs w:val="16"/>
              </w:rPr>
              <w:t xml:space="preserve"> dla zajęć</w:t>
            </w:r>
            <w:r w:rsidRPr="00154431">
              <w:rPr>
                <w:rFonts w:cstheme="minorHAnsi"/>
                <w:bCs/>
                <w:sz w:val="16"/>
                <w:szCs w:val="16"/>
              </w:rPr>
              <w:t xml:space="preserve"> efektów </w:t>
            </w:r>
            <w:r w:rsidR="008F7E6F" w:rsidRPr="00154431">
              <w:rPr>
                <w:rFonts w:cstheme="minorHAnsi"/>
                <w:bCs/>
                <w:sz w:val="16"/>
                <w:szCs w:val="16"/>
              </w:rPr>
              <w:t>uczenia się</w:t>
            </w:r>
            <w:r w:rsidRPr="00154431">
              <w:rPr>
                <w:rFonts w:cstheme="minorHAnsi"/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154431" w:rsidRDefault="00D70615" w:rsidP="006478A0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154431">
              <w:rPr>
                <w:rFonts w:cstheme="minorHAnsi"/>
                <w:b/>
                <w:bCs/>
                <w:sz w:val="16"/>
                <w:szCs w:val="16"/>
              </w:rPr>
              <w:t>27</w:t>
            </w:r>
            <w:r w:rsidR="00ED11F9" w:rsidRPr="00154431">
              <w:rPr>
                <w:rFonts w:cstheme="minorHAnsi"/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ED11F9" w:rsidRPr="0015443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154431" w:rsidRDefault="00ED11F9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154431">
              <w:rPr>
                <w:rFonts w:cstheme="minorHAnsi"/>
                <w:bCs/>
                <w:sz w:val="16"/>
                <w:szCs w:val="16"/>
              </w:rPr>
              <w:t xml:space="preserve"> lub innych osób prowadzących zajęcia</w:t>
            </w:r>
            <w:r w:rsidRPr="00154431">
              <w:rPr>
                <w:rFonts w:cstheme="minorHAnsi"/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154431" w:rsidRDefault="00CD33FC" w:rsidP="006478A0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154431">
              <w:rPr>
                <w:rFonts w:cstheme="minorHAnsi"/>
                <w:b/>
                <w:bCs/>
                <w:sz w:val="16"/>
                <w:szCs w:val="16"/>
              </w:rPr>
              <w:t>0,5</w:t>
            </w:r>
            <w:r w:rsidR="00ED11F9" w:rsidRPr="00154431">
              <w:rPr>
                <w:rFonts w:cstheme="minorHAnsi"/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:rsidR="00ED11F9" w:rsidRPr="00154431" w:rsidRDefault="00ED11F9" w:rsidP="00ED11F9">
      <w:pPr>
        <w:rPr>
          <w:rFonts w:cstheme="minorHAnsi"/>
          <w:sz w:val="16"/>
          <w:szCs w:val="16"/>
        </w:rPr>
      </w:pPr>
    </w:p>
    <w:p w:rsidR="00ED11F9" w:rsidRPr="00154431" w:rsidRDefault="00ED11F9" w:rsidP="00ED11F9">
      <w:pPr>
        <w:rPr>
          <w:rFonts w:cstheme="minorHAnsi"/>
          <w:sz w:val="16"/>
          <w:szCs w:val="16"/>
        </w:rPr>
      </w:pPr>
      <w:r w:rsidRPr="00154431">
        <w:rPr>
          <w:rFonts w:cstheme="minorHAnsi"/>
          <w:sz w:val="16"/>
          <w:szCs w:val="16"/>
        </w:rPr>
        <w:t xml:space="preserve">Tabela zgodności kierunkowych efektów </w:t>
      </w:r>
      <w:r w:rsidR="00EE4F54" w:rsidRPr="00154431">
        <w:rPr>
          <w:rFonts w:cstheme="minorHAnsi"/>
          <w:sz w:val="16"/>
          <w:szCs w:val="16"/>
        </w:rPr>
        <w:t>uczenia się</w:t>
      </w:r>
      <w:r w:rsidRPr="00154431">
        <w:rPr>
          <w:rFonts w:cstheme="minorHAnsi"/>
          <w:sz w:val="16"/>
          <w:szCs w:val="16"/>
        </w:rPr>
        <w:t xml:space="preserve"> z efektami przedmiotu:</w:t>
      </w:r>
    </w:p>
    <w:p w:rsidR="00ED11F9" w:rsidRPr="00154431" w:rsidRDefault="00ED11F9" w:rsidP="00ED11F9">
      <w:pPr>
        <w:rPr>
          <w:rFonts w:cstheme="minorHAnsi"/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154431" w:rsidTr="0093211F">
        <w:tc>
          <w:tcPr>
            <w:tcW w:w="1547" w:type="dxa"/>
          </w:tcPr>
          <w:p w:rsidR="0093211F" w:rsidRPr="00154431" w:rsidRDefault="0093211F" w:rsidP="00BA20A8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93211F" w:rsidRPr="00154431" w:rsidRDefault="0093211F" w:rsidP="00BA20A8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93211F" w:rsidRPr="00154431" w:rsidRDefault="0093211F" w:rsidP="008F7E6F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93211F" w:rsidRPr="00154431" w:rsidRDefault="0093211F" w:rsidP="008F7E6F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Oddziaływanie zajęć na efekt kierunkowy*)</w:t>
            </w:r>
          </w:p>
        </w:tc>
      </w:tr>
      <w:tr w:rsidR="00BA20A8" w:rsidRPr="00154431" w:rsidTr="0062197B">
        <w:tc>
          <w:tcPr>
            <w:tcW w:w="1547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Wiedza – W1</w:t>
            </w:r>
          </w:p>
        </w:tc>
        <w:tc>
          <w:tcPr>
            <w:tcW w:w="4563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Student zna podstawową terminologię polską i angielską odnoszącą się do przedmiotu.</w:t>
            </w:r>
          </w:p>
        </w:tc>
        <w:tc>
          <w:tcPr>
            <w:tcW w:w="3001" w:type="dxa"/>
            <w:vAlign w:val="center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K_W01, K_W04, K_W05</w:t>
            </w:r>
          </w:p>
        </w:tc>
        <w:tc>
          <w:tcPr>
            <w:tcW w:w="1381" w:type="dxa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BA20A8" w:rsidRPr="00154431" w:rsidTr="0062197B">
        <w:tc>
          <w:tcPr>
            <w:tcW w:w="1547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Wiedza – W2</w:t>
            </w:r>
          </w:p>
        </w:tc>
        <w:tc>
          <w:tcPr>
            <w:tcW w:w="4563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Student posiada wiedzę dotyczącą sygnałów molekularnych regulujących rozwój tkanek korzenia oraz pędu,</w:t>
            </w:r>
          </w:p>
        </w:tc>
        <w:tc>
          <w:tcPr>
            <w:tcW w:w="3001" w:type="dxa"/>
            <w:vAlign w:val="center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K_W01, K_W04, K_W05</w:t>
            </w:r>
          </w:p>
        </w:tc>
        <w:tc>
          <w:tcPr>
            <w:tcW w:w="1381" w:type="dxa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  <w:tr w:rsidR="00BA20A8" w:rsidRPr="00154431" w:rsidTr="0062197B">
        <w:tc>
          <w:tcPr>
            <w:tcW w:w="1547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Wiedza – W3</w:t>
            </w:r>
          </w:p>
        </w:tc>
        <w:tc>
          <w:tcPr>
            <w:tcW w:w="4563" w:type="dxa"/>
            <w:vAlign w:val="center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Student zna podstawowe geny warunkujące organogenezę u roślin.</w:t>
            </w:r>
          </w:p>
        </w:tc>
        <w:tc>
          <w:tcPr>
            <w:tcW w:w="3001" w:type="dxa"/>
            <w:vAlign w:val="center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K_W01, K_W04, K_W05</w:t>
            </w:r>
          </w:p>
        </w:tc>
        <w:tc>
          <w:tcPr>
            <w:tcW w:w="1381" w:type="dxa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BA20A8" w:rsidRPr="00154431" w:rsidTr="0062197B">
        <w:tc>
          <w:tcPr>
            <w:tcW w:w="1547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Wiedza – W4</w:t>
            </w:r>
          </w:p>
        </w:tc>
        <w:tc>
          <w:tcPr>
            <w:tcW w:w="4563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Student posiada wiedzę dotyczącą sieci zależności szlaków przekazywania sygnałów, regulujących czasoprzestrzenne powstawanie poszczególnych organów roślinnych i ich rozwój.</w:t>
            </w:r>
          </w:p>
        </w:tc>
        <w:tc>
          <w:tcPr>
            <w:tcW w:w="3001" w:type="dxa"/>
            <w:vAlign w:val="center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K_W01, K_W04, K_W05</w:t>
            </w:r>
          </w:p>
        </w:tc>
        <w:tc>
          <w:tcPr>
            <w:tcW w:w="1381" w:type="dxa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BA20A8" w:rsidRPr="00154431" w:rsidTr="0093211F">
        <w:tc>
          <w:tcPr>
            <w:tcW w:w="1547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4563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BA20A8" w:rsidRPr="00154431" w:rsidTr="0093211F">
        <w:tc>
          <w:tcPr>
            <w:tcW w:w="1547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Umiejętności – U1</w:t>
            </w:r>
          </w:p>
        </w:tc>
        <w:tc>
          <w:tcPr>
            <w:tcW w:w="4563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Student rozróżnia geny i sygnały molekularne warunkujące rozwój korzenia i pędu.</w:t>
            </w:r>
          </w:p>
        </w:tc>
        <w:tc>
          <w:tcPr>
            <w:tcW w:w="3001" w:type="dxa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  <w:tr w:rsidR="00BA20A8" w:rsidRPr="00154431" w:rsidTr="0093211F">
        <w:tc>
          <w:tcPr>
            <w:tcW w:w="1547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Umiejętności – U2</w:t>
            </w:r>
          </w:p>
        </w:tc>
        <w:tc>
          <w:tcPr>
            <w:tcW w:w="4563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Student potrafi zaproponować strategię analizy procesu organogenezy.</w:t>
            </w:r>
          </w:p>
        </w:tc>
        <w:tc>
          <w:tcPr>
            <w:tcW w:w="3001" w:type="dxa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  <w:tr w:rsidR="00BA20A8" w:rsidRPr="00154431" w:rsidTr="0093211F">
        <w:tc>
          <w:tcPr>
            <w:tcW w:w="1547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Umiejętności – U3</w:t>
            </w:r>
          </w:p>
        </w:tc>
        <w:tc>
          <w:tcPr>
            <w:tcW w:w="4563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Student samodzielnie znajduje, krytycznie analizuje i wykorzystuje informacje z zakresu przedmiotu pochodzące z różnych źródeł w języku polskim oraz posługuje się językiem angielskim w stopniu wystarczającym do korzystania ze źródeł wiedzy w tym języku.</w:t>
            </w:r>
          </w:p>
        </w:tc>
        <w:tc>
          <w:tcPr>
            <w:tcW w:w="3001" w:type="dxa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  <w:tr w:rsidR="00BA20A8" w:rsidRPr="00154431" w:rsidTr="001A16A7">
        <w:tc>
          <w:tcPr>
            <w:tcW w:w="1547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Umiejętności – U4</w:t>
            </w:r>
          </w:p>
        </w:tc>
        <w:tc>
          <w:tcPr>
            <w:tcW w:w="4563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Student prezentuje wyniki wybranego zagadnienia badawczego, zwięźle, logicznie i klarownie formułuje wypowiedzi, poprawnie stosując w wypowiedziach ustnych i pisemnych odpowiednią terminologię.</w:t>
            </w:r>
          </w:p>
        </w:tc>
        <w:tc>
          <w:tcPr>
            <w:tcW w:w="3001" w:type="dxa"/>
            <w:vAlign w:val="center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K_U02, K_U03</w:t>
            </w:r>
          </w:p>
        </w:tc>
        <w:tc>
          <w:tcPr>
            <w:tcW w:w="1381" w:type="dxa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  <w:tr w:rsidR="00BA20A8" w:rsidRPr="00154431" w:rsidTr="0093211F">
        <w:tc>
          <w:tcPr>
            <w:tcW w:w="1547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4563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BA20A8" w:rsidRPr="00154431" w:rsidTr="0003161A">
        <w:tc>
          <w:tcPr>
            <w:tcW w:w="1547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Kompetencje – K1</w:t>
            </w:r>
          </w:p>
        </w:tc>
        <w:tc>
          <w:tcPr>
            <w:tcW w:w="4563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Student potrafi pracować indywidualnie i w zespole, co wyraża się odpowiedzialnością za pracę własną oraz gotowością podporządkowania się zasadom pracy w zespole i ponoszenia odpowiedzialności za zadania realizowane samodzielnie na platformie e-learningowej; potrafi opracować i zrealizować harmonogram pracy zapewniający dotrzymanie terminów.</w:t>
            </w:r>
          </w:p>
        </w:tc>
        <w:tc>
          <w:tcPr>
            <w:tcW w:w="3001" w:type="dxa"/>
            <w:vAlign w:val="center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K_K02, K_K03</w:t>
            </w:r>
          </w:p>
        </w:tc>
        <w:tc>
          <w:tcPr>
            <w:tcW w:w="1381" w:type="dxa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  <w:tr w:rsidR="00BA20A8" w:rsidRPr="00154431" w:rsidTr="0003161A">
        <w:tc>
          <w:tcPr>
            <w:tcW w:w="1547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Kompetencje – K2</w:t>
            </w:r>
          </w:p>
        </w:tc>
        <w:tc>
          <w:tcPr>
            <w:tcW w:w="4563" w:type="dxa"/>
          </w:tcPr>
          <w:p w:rsidR="00BA20A8" w:rsidRPr="00154431" w:rsidRDefault="00BA20A8" w:rsidP="00BA20A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Student dokonuje samooceny własnej wiedzy, umiejętności i kompetencji, rozumie potrzebę ciągłego kształcenia się zawodowego i rozwoju osobistego.</w:t>
            </w:r>
          </w:p>
        </w:tc>
        <w:tc>
          <w:tcPr>
            <w:tcW w:w="3001" w:type="dxa"/>
            <w:vAlign w:val="center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K_K01</w:t>
            </w:r>
          </w:p>
        </w:tc>
        <w:tc>
          <w:tcPr>
            <w:tcW w:w="1381" w:type="dxa"/>
          </w:tcPr>
          <w:p w:rsidR="00BA20A8" w:rsidRPr="00154431" w:rsidRDefault="00BA20A8" w:rsidP="00BA20A8">
            <w:pPr>
              <w:rPr>
                <w:rFonts w:cstheme="minorHAnsi"/>
                <w:bCs/>
                <w:sz w:val="16"/>
                <w:szCs w:val="16"/>
              </w:rPr>
            </w:pPr>
            <w:r w:rsidRPr="00154431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</w:tbl>
    <w:p w:rsidR="0093211F" w:rsidRPr="00154431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93211F" w:rsidRPr="00154431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154431">
        <w:rPr>
          <w:rFonts w:asciiTheme="minorHAnsi" w:hAnsiTheme="minorHAnsi" w:cstheme="minorHAnsi"/>
          <w:color w:val="auto"/>
          <w:sz w:val="16"/>
          <w:szCs w:val="16"/>
        </w:rPr>
        <w:t>*)</w:t>
      </w:r>
    </w:p>
    <w:p w:rsidR="0093211F" w:rsidRPr="00154431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154431">
        <w:rPr>
          <w:rFonts w:asciiTheme="minorHAnsi" w:hAnsiTheme="minorHAnsi" w:cstheme="minorHAnsi"/>
          <w:color w:val="auto"/>
          <w:sz w:val="16"/>
          <w:szCs w:val="16"/>
        </w:rPr>
        <w:t>3 – </w:t>
      </w:r>
      <w:r w:rsidR="009B21A4" w:rsidRPr="00154431">
        <w:rPr>
          <w:rFonts w:asciiTheme="minorHAnsi" w:hAnsiTheme="minorHAnsi" w:cstheme="minorHAnsi"/>
          <w:color w:val="auto"/>
          <w:sz w:val="16"/>
          <w:szCs w:val="16"/>
        </w:rPr>
        <w:t>zaawansowany</w:t>
      </w:r>
      <w:r w:rsidRPr="00154431">
        <w:rPr>
          <w:rFonts w:asciiTheme="minorHAnsi" w:hAnsiTheme="minorHAnsi" w:cstheme="minorHAnsi"/>
          <w:color w:val="auto"/>
          <w:sz w:val="16"/>
          <w:szCs w:val="16"/>
        </w:rPr>
        <w:t xml:space="preserve"> i szczegółowy, </w:t>
      </w:r>
    </w:p>
    <w:p w:rsidR="0093211F" w:rsidRPr="00154431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154431">
        <w:rPr>
          <w:rFonts w:asciiTheme="minorHAnsi" w:hAnsiTheme="minorHAnsi" w:cstheme="minorHAnsi"/>
          <w:color w:val="auto"/>
          <w:sz w:val="16"/>
          <w:szCs w:val="16"/>
        </w:rPr>
        <w:t>2 – </w:t>
      </w:r>
      <w:r w:rsidR="009B21A4" w:rsidRPr="00154431">
        <w:rPr>
          <w:rFonts w:asciiTheme="minorHAnsi" w:hAnsiTheme="minorHAnsi" w:cstheme="minorHAnsi"/>
          <w:color w:val="auto"/>
          <w:sz w:val="16"/>
          <w:szCs w:val="16"/>
        </w:rPr>
        <w:t>znaczący</w:t>
      </w:r>
      <w:r w:rsidRPr="00154431">
        <w:rPr>
          <w:rFonts w:asciiTheme="minorHAnsi" w:hAnsiTheme="minorHAnsi" w:cstheme="minorHAnsi"/>
          <w:color w:val="auto"/>
          <w:sz w:val="16"/>
          <w:szCs w:val="16"/>
        </w:rPr>
        <w:t>,</w:t>
      </w:r>
    </w:p>
    <w:p w:rsidR="0093211F" w:rsidRPr="00154431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154431">
        <w:rPr>
          <w:rFonts w:asciiTheme="minorHAnsi" w:hAnsiTheme="minorHAnsi" w:cstheme="minorHAnsi"/>
          <w:color w:val="auto"/>
          <w:sz w:val="16"/>
          <w:szCs w:val="16"/>
        </w:rPr>
        <w:lastRenderedPageBreak/>
        <w:t>1 – podstawowy,</w:t>
      </w:r>
    </w:p>
    <w:p w:rsidR="00B2721F" w:rsidRPr="00154431" w:rsidRDefault="00B2721F">
      <w:pPr>
        <w:rPr>
          <w:rFonts w:cstheme="minorHAnsi"/>
          <w:sz w:val="16"/>
          <w:szCs w:val="16"/>
        </w:rPr>
      </w:pPr>
    </w:p>
    <w:sectPr w:rsidR="00B2721F" w:rsidRPr="00154431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ECD" w:rsidRDefault="002F6ECD" w:rsidP="002C0CA5">
      <w:pPr>
        <w:spacing w:line="240" w:lineRule="auto"/>
      </w:pPr>
      <w:r>
        <w:separator/>
      </w:r>
    </w:p>
  </w:endnote>
  <w:endnote w:type="continuationSeparator" w:id="0">
    <w:p w:rsidR="002F6ECD" w:rsidRDefault="002F6ECD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ECD" w:rsidRDefault="002F6ECD" w:rsidP="002C0CA5">
      <w:pPr>
        <w:spacing w:line="240" w:lineRule="auto"/>
      </w:pPr>
      <w:r>
        <w:separator/>
      </w:r>
    </w:p>
  </w:footnote>
  <w:footnote w:type="continuationSeparator" w:id="0">
    <w:p w:rsidR="002F6ECD" w:rsidRDefault="002F6ECD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9A0955"/>
    <w:multiLevelType w:val="hybridMultilevel"/>
    <w:tmpl w:val="42AA0A6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21A86"/>
    <w:rsid w:val="000834BC"/>
    <w:rsid w:val="000C4232"/>
    <w:rsid w:val="0012460E"/>
    <w:rsid w:val="00125A97"/>
    <w:rsid w:val="00154431"/>
    <w:rsid w:val="001F2C6A"/>
    <w:rsid w:val="00201B02"/>
    <w:rsid w:val="00207BBF"/>
    <w:rsid w:val="002C0CA5"/>
    <w:rsid w:val="002F6ECD"/>
    <w:rsid w:val="00326357"/>
    <w:rsid w:val="00341D25"/>
    <w:rsid w:val="0036131B"/>
    <w:rsid w:val="003B680D"/>
    <w:rsid w:val="004013EE"/>
    <w:rsid w:val="00456A7D"/>
    <w:rsid w:val="00490099"/>
    <w:rsid w:val="004B7E16"/>
    <w:rsid w:val="004F5168"/>
    <w:rsid w:val="005031F1"/>
    <w:rsid w:val="00514D2D"/>
    <w:rsid w:val="00537A0D"/>
    <w:rsid w:val="0056214B"/>
    <w:rsid w:val="006674DC"/>
    <w:rsid w:val="006C766B"/>
    <w:rsid w:val="006F69F8"/>
    <w:rsid w:val="0072568B"/>
    <w:rsid w:val="00735F91"/>
    <w:rsid w:val="007468D9"/>
    <w:rsid w:val="007D736E"/>
    <w:rsid w:val="00860FAB"/>
    <w:rsid w:val="00880300"/>
    <w:rsid w:val="008C5679"/>
    <w:rsid w:val="008F7E6F"/>
    <w:rsid w:val="00925376"/>
    <w:rsid w:val="0093211F"/>
    <w:rsid w:val="00965A2D"/>
    <w:rsid w:val="00966E0B"/>
    <w:rsid w:val="0097323F"/>
    <w:rsid w:val="009B21A4"/>
    <w:rsid w:val="009E71F1"/>
    <w:rsid w:val="00A43564"/>
    <w:rsid w:val="00B2721F"/>
    <w:rsid w:val="00BA20A8"/>
    <w:rsid w:val="00BE3956"/>
    <w:rsid w:val="00C414BC"/>
    <w:rsid w:val="00CD0414"/>
    <w:rsid w:val="00CD33FC"/>
    <w:rsid w:val="00D607C9"/>
    <w:rsid w:val="00D70615"/>
    <w:rsid w:val="00EB1F38"/>
    <w:rsid w:val="00EB7B89"/>
    <w:rsid w:val="00ED11F9"/>
    <w:rsid w:val="00EE4F54"/>
    <w:rsid w:val="00F164CC"/>
    <w:rsid w:val="00F17173"/>
    <w:rsid w:val="00F96BEC"/>
    <w:rsid w:val="00FB2DB7"/>
    <w:rsid w:val="00FE1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276F42-6A57-43FD-963D-FC74BEDFF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8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1081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Wojtek</cp:lastModifiedBy>
  <cp:revision>6</cp:revision>
  <cp:lastPrinted>2019-03-18T08:34:00Z</cp:lastPrinted>
  <dcterms:created xsi:type="dcterms:W3CDTF">2020-05-24T19:54:00Z</dcterms:created>
  <dcterms:modified xsi:type="dcterms:W3CDTF">2020-07-01T17:54:00Z</dcterms:modified>
</cp:coreProperties>
</file>