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BC11CF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  <w:bookmarkStart w:id="0" w:name="_GoBack"/>
      <w:bookmarkEnd w:id="0"/>
      <w:r w:rsidRPr="00BC11CF">
        <w:rPr>
          <w:rFonts w:cstheme="minorHAnsi"/>
          <w:bCs/>
          <w:color w:val="C0C0C0"/>
          <w:sz w:val="16"/>
          <w:szCs w:val="16"/>
        </w:rPr>
        <w:t>Opis</w:t>
      </w:r>
      <w:r w:rsidRPr="00BC11CF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BC11CF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BC11CF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  <w:sz w:val="20"/>
                <w:szCs w:val="20"/>
              </w:rPr>
            </w:pPr>
            <w:r w:rsidRPr="00BC11CF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BC11CF" w:rsidRDefault="008E0918" w:rsidP="001221E8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BC11CF">
              <w:rPr>
                <w:rFonts w:cstheme="minorHAnsi"/>
                <w:b/>
                <w:sz w:val="20"/>
                <w:szCs w:val="20"/>
              </w:rPr>
              <w:t xml:space="preserve">Seminarium magisterskie </w:t>
            </w:r>
            <w:r w:rsidR="001221E8" w:rsidRPr="00BC11CF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BC11CF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BC11CF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11CF" w:rsidRDefault="00027136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BC11CF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</w:tr>
      <w:tr w:rsidR="00CD0414" w:rsidRPr="00BC11CF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BC11CF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BC11CF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BC11CF">
              <w:rPr>
                <w:rFonts w:cstheme="minorHAnsi"/>
                <w:sz w:val="16"/>
                <w:szCs w:val="16"/>
              </w:rPr>
              <w:t>m</w:t>
            </w:r>
            <w:r w:rsidR="00CD0414" w:rsidRPr="00BC11C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BC11CF" w:rsidRDefault="008E0918" w:rsidP="00B7026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Seminar </w:t>
            </w:r>
            <w:r w:rsidR="00B70264" w:rsidRPr="00BC11CF">
              <w:rPr>
                <w:rFonts w:cstheme="minorHAnsi"/>
                <w:sz w:val="16"/>
                <w:szCs w:val="16"/>
              </w:rPr>
              <w:t>for graduate students</w:t>
            </w:r>
          </w:p>
        </w:tc>
      </w:tr>
      <w:tr w:rsidR="00CD0414" w:rsidRPr="00BC11CF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BC11CF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BC11CF" w:rsidRDefault="008E0918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Biologia specjalność Biologia eksper</w:t>
            </w:r>
            <w:r w:rsidR="00024FA4" w:rsidRPr="00BC11CF">
              <w:rPr>
                <w:rFonts w:cstheme="minorHAnsi"/>
                <w:sz w:val="16"/>
                <w:szCs w:val="16"/>
              </w:rPr>
              <w:t>y</w:t>
            </w:r>
            <w:r w:rsidRPr="00BC11CF">
              <w:rPr>
                <w:rFonts w:cstheme="minorHAnsi"/>
                <w:sz w:val="16"/>
                <w:szCs w:val="16"/>
              </w:rPr>
              <w:t>mentalna</w:t>
            </w:r>
            <w:r w:rsidR="00CD0414" w:rsidRPr="00BC11CF">
              <w:rPr>
                <w:rFonts w:cstheme="minorHAnsi"/>
                <w:sz w:val="16"/>
                <w:szCs w:val="16"/>
              </w:rPr>
              <w:tab/>
            </w:r>
          </w:p>
        </w:tc>
      </w:tr>
      <w:tr w:rsidR="00CD0414" w:rsidRPr="00BC11CF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BC11CF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BC11CF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BC11CF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BC11CF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BC11CF" w:rsidRDefault="00027136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BC11CF">
              <w:rPr>
                <w:rFonts w:cstheme="minorHAnsi"/>
                <w:b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BC11CF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BC11CF" w:rsidRDefault="008B369D" w:rsidP="00207BBF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BC11CF">
              <w:rPr>
                <w:rFonts w:cstheme="minorHAnsi"/>
                <w:b/>
                <w:sz w:val="16"/>
                <w:szCs w:val="16"/>
              </w:rPr>
              <w:t>II</w:t>
            </w:r>
          </w:p>
        </w:tc>
      </w:tr>
      <w:tr w:rsidR="00CD0414" w:rsidRPr="00BC11CF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BC11CF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BC11CF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BC11CF">
              <w:rPr>
                <w:rFonts w:cstheme="minorHAnsi"/>
                <w:sz w:val="16"/>
                <w:szCs w:val="16"/>
              </w:rPr>
              <w:sym w:font="Wingdings" w:char="F0A8"/>
            </w:r>
            <w:r w:rsidRPr="00BC11CF">
              <w:rPr>
                <w:rFonts w:cstheme="minorHAnsi"/>
                <w:sz w:val="16"/>
                <w:szCs w:val="16"/>
              </w:rPr>
              <w:t xml:space="preserve"> </w:t>
            </w:r>
            <w:r w:rsidRPr="00BC11CF">
              <w:rPr>
                <w:rFonts w:cstheme="minorHAnsi"/>
                <w:b/>
                <w:sz w:val="16"/>
                <w:szCs w:val="16"/>
                <w:u w:val="single"/>
              </w:rPr>
              <w:t>stacjonarne</w:t>
            </w:r>
          </w:p>
          <w:p w:rsidR="00CD0414" w:rsidRPr="00BC11CF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sym w:font="Wingdings" w:char="F0A8"/>
            </w:r>
            <w:r w:rsidRPr="00BC11CF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BC11CF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BC11CF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BC11CF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sym w:font="Wingdings" w:char="F0A8"/>
            </w:r>
            <w:r w:rsidRPr="00BC11CF">
              <w:rPr>
                <w:rFonts w:cstheme="minorHAnsi"/>
                <w:sz w:val="16"/>
                <w:szCs w:val="16"/>
              </w:rPr>
              <w:t xml:space="preserve"> p</w:t>
            </w:r>
            <w:r w:rsidRPr="00BC11CF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BC11CF" w:rsidRDefault="006C766B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u w:val="single"/>
              </w:rPr>
            </w:pPr>
            <w:r w:rsidRPr="00BC11CF">
              <w:rPr>
                <w:rFonts w:cstheme="minorHAnsi"/>
                <w:b/>
                <w:sz w:val="16"/>
                <w:szCs w:val="16"/>
                <w:u w:val="single"/>
              </w:rPr>
              <w:sym w:font="Wingdings" w:char="F0A8"/>
            </w:r>
            <w:r w:rsidRPr="00BC11CF">
              <w:rPr>
                <w:rFonts w:cstheme="minorHAnsi"/>
                <w:b/>
                <w:sz w:val="16"/>
                <w:szCs w:val="16"/>
                <w:u w:val="single"/>
              </w:rPr>
              <w:t xml:space="preserve"> </w:t>
            </w:r>
            <w:r w:rsidRPr="00BC11CF">
              <w:rPr>
                <w:rFonts w:cstheme="minorHAnsi"/>
                <w:b/>
                <w:bCs/>
                <w:sz w:val="16"/>
                <w:szCs w:val="16"/>
                <w:u w:val="single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BC11CF" w:rsidRDefault="006C766B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u w:val="single"/>
              </w:rPr>
            </w:pPr>
            <w:r w:rsidRPr="00BC11CF">
              <w:rPr>
                <w:rFonts w:cstheme="minorHAnsi"/>
                <w:b/>
                <w:sz w:val="16"/>
                <w:szCs w:val="16"/>
                <w:u w:val="single"/>
              </w:rPr>
              <w:sym w:font="Wingdings" w:char="F0A8"/>
            </w:r>
            <w:r w:rsidRPr="00BC11CF">
              <w:rPr>
                <w:rFonts w:cstheme="minorHAnsi"/>
                <w:b/>
                <w:bCs/>
                <w:sz w:val="16"/>
                <w:szCs w:val="16"/>
                <w:u w:val="single"/>
              </w:rPr>
              <w:t xml:space="preserve"> obowiązkowe </w:t>
            </w:r>
          </w:p>
          <w:p w:rsidR="00CD0414" w:rsidRPr="00BC11CF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sym w:font="Wingdings" w:char="F0A8"/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BC11CF" w:rsidRDefault="00207BBF" w:rsidP="001221E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BC11CF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1221E8" w:rsidRPr="00BC11CF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BC11CF" w:rsidRDefault="00207BBF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BC11CF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BC11CF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BC11CF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BC11CF">
              <w:rPr>
                <w:rFonts w:cstheme="minorHAnsi"/>
                <w:bCs/>
                <w:sz w:val="16"/>
                <w:szCs w:val="16"/>
              </w:rPr>
              <w:br/>
            </w:r>
            <w:r w:rsidRPr="00BC11CF">
              <w:rPr>
                <w:rFonts w:cstheme="minorHAnsi"/>
                <w:b/>
                <w:sz w:val="16"/>
                <w:szCs w:val="16"/>
                <w:u w:val="single"/>
              </w:rPr>
              <w:sym w:font="Wingdings" w:char="F0A8"/>
            </w:r>
            <w:r w:rsidR="00CD0414" w:rsidRPr="00BC11CF">
              <w:rPr>
                <w:rFonts w:cstheme="minorHAnsi"/>
                <w:b/>
                <w:sz w:val="16"/>
                <w:szCs w:val="16"/>
                <w:u w:val="single"/>
              </w:rPr>
              <w:t xml:space="preserve"> </w:t>
            </w:r>
            <w:r w:rsidR="00CD0414" w:rsidRPr="00BC11CF">
              <w:rPr>
                <w:rFonts w:cstheme="minorHAnsi"/>
                <w:b/>
                <w:bCs/>
                <w:sz w:val="16"/>
                <w:szCs w:val="16"/>
                <w:u w:val="single"/>
              </w:rPr>
              <w:t xml:space="preserve">semestr </w:t>
            </w:r>
            <w:r w:rsidR="00965A2D" w:rsidRPr="00BC11CF">
              <w:rPr>
                <w:rFonts w:cstheme="minorHAnsi"/>
                <w:b/>
                <w:bCs/>
                <w:sz w:val="16"/>
                <w:szCs w:val="16"/>
                <w:u w:val="single"/>
              </w:rPr>
              <w:t xml:space="preserve"> letni </w:t>
            </w:r>
          </w:p>
        </w:tc>
      </w:tr>
      <w:tr w:rsidR="00CD0414" w:rsidRPr="00BC11CF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BC11CF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BC11CF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11CF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BC11CF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BC11CF">
              <w:rPr>
                <w:rFonts w:cstheme="minorHAnsi"/>
                <w:sz w:val="16"/>
                <w:szCs w:val="16"/>
              </w:rPr>
              <w:t xml:space="preserve"> (rocznik)</w:t>
            </w:r>
            <w:r w:rsidRPr="00BC11C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11CF" w:rsidRDefault="00CD0414" w:rsidP="001221E8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20</w:t>
            </w:r>
            <w:r w:rsidR="001221E8" w:rsidRPr="00BC11CF">
              <w:rPr>
                <w:rFonts w:cstheme="minorHAnsi"/>
                <w:sz w:val="16"/>
                <w:szCs w:val="16"/>
              </w:rPr>
              <w:t>20</w:t>
            </w:r>
            <w:r w:rsidRPr="00BC11CF">
              <w:rPr>
                <w:rFonts w:cstheme="minorHAnsi"/>
                <w:sz w:val="16"/>
                <w:szCs w:val="16"/>
              </w:rPr>
              <w:t>/202</w:t>
            </w:r>
            <w:r w:rsidR="001221E8" w:rsidRPr="00BC11C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11CF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11CF" w:rsidRDefault="00C668CF" w:rsidP="000C4232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C11CF">
              <w:rPr>
                <w:rFonts w:cstheme="minorHAnsi"/>
                <w:b/>
                <w:sz w:val="16"/>
                <w:szCs w:val="16"/>
              </w:rPr>
              <w:t>ROL-B2-BE-04L-2</w:t>
            </w:r>
          </w:p>
        </w:tc>
      </w:tr>
      <w:tr w:rsidR="00ED11F9" w:rsidRPr="00BC11CF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BC11CF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BC11CF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ED11F9" w:rsidP="008B369D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BC11CF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BC11CF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BC11CF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BC11CF">
              <w:rPr>
                <w:rFonts w:cstheme="minorHAnsi"/>
                <w:sz w:val="16"/>
                <w:szCs w:val="16"/>
              </w:rPr>
              <w:t>Jednostka</w:t>
            </w:r>
            <w:r w:rsidR="00966E0B" w:rsidRPr="00BC11CF">
              <w:rPr>
                <w:rFonts w:cstheme="minorHAnsi"/>
                <w:sz w:val="16"/>
                <w:szCs w:val="16"/>
              </w:rPr>
              <w:t xml:space="preserve"> zlecająca</w:t>
            </w:r>
            <w:r w:rsidRPr="00BC11C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8B369D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Wydział Rolnictwa i Biologii</w:t>
            </w:r>
          </w:p>
        </w:tc>
      </w:tr>
      <w:tr w:rsidR="00ED11F9" w:rsidRPr="00BC11CF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11CF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BC11CF">
              <w:rPr>
                <w:rFonts w:cstheme="minorHAnsi"/>
                <w:sz w:val="16"/>
                <w:szCs w:val="16"/>
              </w:rPr>
              <w:t xml:space="preserve">cele </w:t>
            </w:r>
            <w:r w:rsidRPr="00BC11CF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BC11CF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8B369D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Celem zajęć jest przygotowanie studentów do wykonywania doświadczeń, zbierania literatury i pisania pracy. Zajęcia obejmują wykłady dotyczące różnych zagadnień związanych z wykonywaniem pracy magisterskiej (np. zasady przygotowania dobrej prezentacji i referatu, abstrakt</w:t>
            </w:r>
            <w:r w:rsidR="00530094" w:rsidRPr="00BC11CF">
              <w:rPr>
                <w:rFonts w:cstheme="minorHAnsi"/>
                <w:sz w:val="16"/>
                <w:szCs w:val="16"/>
              </w:rPr>
              <w:t>u</w:t>
            </w:r>
            <w:r w:rsidRPr="00BC11CF">
              <w:rPr>
                <w:rFonts w:cstheme="minorHAnsi"/>
                <w:sz w:val="16"/>
                <w:szCs w:val="16"/>
              </w:rPr>
              <w:t>, streszczeni</w:t>
            </w:r>
            <w:r w:rsidR="00530094" w:rsidRPr="00BC11CF">
              <w:rPr>
                <w:rFonts w:cstheme="minorHAnsi"/>
                <w:sz w:val="16"/>
                <w:szCs w:val="16"/>
              </w:rPr>
              <w:t>a</w:t>
            </w:r>
            <w:r w:rsidRPr="00BC11CF">
              <w:rPr>
                <w:rFonts w:cstheme="minorHAnsi"/>
                <w:sz w:val="16"/>
                <w:szCs w:val="16"/>
              </w:rPr>
              <w:t xml:space="preserve">, </w:t>
            </w:r>
            <w:r w:rsidR="00530094" w:rsidRPr="00BC11CF">
              <w:rPr>
                <w:rFonts w:cstheme="minorHAnsi"/>
                <w:sz w:val="16"/>
                <w:szCs w:val="16"/>
              </w:rPr>
              <w:t>słów</w:t>
            </w:r>
            <w:r w:rsidRPr="00BC11CF">
              <w:rPr>
                <w:rFonts w:cstheme="minorHAnsi"/>
                <w:sz w:val="16"/>
                <w:szCs w:val="16"/>
              </w:rPr>
              <w:t xml:space="preserve"> kluczow</w:t>
            </w:r>
            <w:r w:rsidR="00530094" w:rsidRPr="00BC11CF">
              <w:rPr>
                <w:rFonts w:cstheme="minorHAnsi"/>
                <w:sz w:val="16"/>
                <w:szCs w:val="16"/>
              </w:rPr>
              <w:t>ych</w:t>
            </w:r>
            <w:r w:rsidRPr="00BC11CF">
              <w:rPr>
                <w:rFonts w:cstheme="minorHAnsi"/>
                <w:sz w:val="16"/>
                <w:szCs w:val="16"/>
              </w:rPr>
              <w:t xml:space="preserve">, </w:t>
            </w:r>
            <w:r w:rsidR="00530094" w:rsidRPr="00BC11CF">
              <w:rPr>
                <w:rFonts w:cstheme="minorHAnsi"/>
                <w:sz w:val="16"/>
                <w:szCs w:val="16"/>
              </w:rPr>
              <w:t xml:space="preserve">stawiania </w:t>
            </w:r>
            <w:r w:rsidRPr="00BC11CF">
              <w:rPr>
                <w:rFonts w:cstheme="minorHAnsi"/>
                <w:sz w:val="16"/>
                <w:szCs w:val="16"/>
              </w:rPr>
              <w:t>hipoteza naukow</w:t>
            </w:r>
            <w:r w:rsidR="00530094" w:rsidRPr="00BC11CF">
              <w:rPr>
                <w:rFonts w:cstheme="minorHAnsi"/>
                <w:sz w:val="16"/>
                <w:szCs w:val="16"/>
              </w:rPr>
              <w:t>ej, różnicy hipotezy</w:t>
            </w:r>
            <w:r w:rsidRPr="00BC11CF">
              <w:rPr>
                <w:rFonts w:cstheme="minorHAnsi"/>
                <w:sz w:val="16"/>
                <w:szCs w:val="16"/>
              </w:rPr>
              <w:t xml:space="preserve"> i tez</w:t>
            </w:r>
            <w:r w:rsidR="00530094" w:rsidRPr="00BC11CF">
              <w:rPr>
                <w:rFonts w:cstheme="minorHAnsi"/>
                <w:sz w:val="16"/>
                <w:szCs w:val="16"/>
              </w:rPr>
              <w:t>y naukowej, opracowanie bibliografii</w:t>
            </w:r>
            <w:r w:rsidRPr="00BC11CF">
              <w:rPr>
                <w:rFonts w:cstheme="minorHAnsi"/>
                <w:sz w:val="16"/>
                <w:szCs w:val="16"/>
              </w:rPr>
              <w:t>)</w:t>
            </w:r>
            <w:r w:rsidR="00530094" w:rsidRPr="00BC11CF">
              <w:rPr>
                <w:rFonts w:cstheme="minorHAnsi"/>
                <w:sz w:val="16"/>
                <w:szCs w:val="16"/>
              </w:rPr>
              <w:t>. Omawiane zagadnienia są u</w:t>
            </w:r>
            <w:r w:rsidRPr="00BC11CF">
              <w:rPr>
                <w:rFonts w:cstheme="minorHAnsi"/>
                <w:sz w:val="16"/>
                <w:szCs w:val="16"/>
              </w:rPr>
              <w:t>trwalane w formie warsztatów (np. ustalenie kryteriów oceny prezentacji, napisanie</w:t>
            </w:r>
            <w:r w:rsidR="00530094" w:rsidRPr="00BC11CF">
              <w:rPr>
                <w:rFonts w:cstheme="minorHAnsi"/>
                <w:sz w:val="16"/>
                <w:szCs w:val="16"/>
              </w:rPr>
              <w:t xml:space="preserve"> abstraktu i dobranie słów kluczowych do artykułu, test dotyczący stawiania hipotez, wnoszenie poprawek do spisu literatury)</w:t>
            </w:r>
          </w:p>
          <w:p w:rsidR="00ED11F9" w:rsidRPr="00BC11CF" w:rsidRDefault="00530094" w:rsidP="0053009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Studenci prezentują metodykę swoich badań oraz artykuł badawczy i przeglądowy związany z tematyką swojej pracy.</w:t>
            </w:r>
          </w:p>
        </w:tc>
      </w:tr>
      <w:tr w:rsidR="00ED11F9" w:rsidRPr="00BC11CF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8B369D" w:rsidP="008B369D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Zajęcia seminaryjne liczba godzin 30  </w:t>
            </w:r>
          </w:p>
        </w:tc>
      </w:tr>
      <w:tr w:rsidR="00ED11F9" w:rsidRPr="00BC11CF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8B369D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Wykład, zajęcia warsztatowe, prezentacje multimedialne</w:t>
            </w:r>
          </w:p>
        </w:tc>
      </w:tr>
      <w:tr w:rsidR="00ED11F9" w:rsidRPr="00BC11CF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BC11CF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11CF" w:rsidRDefault="00530094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Wiedza i doświadczenie związane z wykonaniem, napisaniem i obroną pracy licencjackiej</w:t>
            </w:r>
          </w:p>
          <w:p w:rsidR="00ED11F9" w:rsidRPr="00BC11CF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BC11CF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BC11CF">
              <w:rPr>
                <w:rFonts w:cstheme="minorHAnsi"/>
                <w:sz w:val="16"/>
                <w:szCs w:val="16"/>
              </w:rPr>
              <w:t>uczenia się</w:t>
            </w:r>
            <w:r w:rsidRPr="00BC11C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Pr="00BC11CF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Wiedza:</w:t>
            </w:r>
          </w:p>
          <w:p w:rsidR="00ED11F9" w:rsidRPr="00BC11CF" w:rsidRDefault="00AE2BB2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01- Student </w:t>
            </w:r>
            <w:r w:rsidR="00AE7BB4" w:rsidRPr="00BC11CF">
              <w:rPr>
                <w:rFonts w:cstheme="minorHAnsi"/>
                <w:sz w:val="16"/>
                <w:szCs w:val="16"/>
              </w:rPr>
              <w:t>zna zasady publikacji prac naukowych</w:t>
            </w:r>
            <w:r w:rsidRPr="00BC11CF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AE2BB2" w:rsidRPr="00BC11CF" w:rsidRDefault="00AE2BB2" w:rsidP="008E65C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02- </w:t>
            </w:r>
            <w:r w:rsidR="00A77015" w:rsidRPr="00BC11CF">
              <w:rPr>
                <w:rFonts w:cstheme="minorHAnsi"/>
                <w:sz w:val="16"/>
                <w:szCs w:val="16"/>
              </w:rPr>
              <w:t xml:space="preserve"> student zna metody badawcze oraz uwarunkowania etyczne i prawne prowadzonych badań a także zasady higieny pracy</w:t>
            </w:r>
          </w:p>
        </w:tc>
        <w:tc>
          <w:tcPr>
            <w:tcW w:w="2680" w:type="dxa"/>
            <w:gridSpan w:val="3"/>
            <w:vAlign w:val="center"/>
          </w:tcPr>
          <w:p w:rsidR="00ED11F9" w:rsidRPr="00BC11CF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Umiejętności:</w:t>
            </w:r>
          </w:p>
          <w:p w:rsidR="00AE2BB2" w:rsidRPr="00BC11CF" w:rsidRDefault="00AE2BB2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0</w:t>
            </w:r>
            <w:r w:rsidR="008B7B0E" w:rsidRPr="00BC11CF">
              <w:rPr>
                <w:rFonts w:cstheme="minorHAnsi"/>
                <w:sz w:val="16"/>
                <w:szCs w:val="16"/>
              </w:rPr>
              <w:t>1</w:t>
            </w:r>
            <w:r w:rsidRPr="00BC11CF">
              <w:rPr>
                <w:rFonts w:cstheme="minorHAnsi"/>
                <w:sz w:val="16"/>
                <w:szCs w:val="16"/>
              </w:rPr>
              <w:t>- student umie napisać streszczenie artykułu naukowego i dobierać słowa kluczowe</w:t>
            </w:r>
          </w:p>
          <w:p w:rsidR="00AE2BB2" w:rsidRPr="00BC11CF" w:rsidRDefault="00AE2BB2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0</w:t>
            </w:r>
            <w:r w:rsidR="008B7B0E" w:rsidRPr="00BC11CF">
              <w:rPr>
                <w:rFonts w:cstheme="minorHAnsi"/>
                <w:sz w:val="16"/>
                <w:szCs w:val="16"/>
              </w:rPr>
              <w:t>2</w:t>
            </w:r>
            <w:r w:rsidRPr="00BC11CF">
              <w:rPr>
                <w:rFonts w:cstheme="minorHAnsi"/>
                <w:sz w:val="16"/>
                <w:szCs w:val="16"/>
              </w:rPr>
              <w:t>- student umie samodzielnie przygotować prezentację</w:t>
            </w:r>
            <w:r w:rsidR="008B7B0E" w:rsidRPr="00BC11CF">
              <w:rPr>
                <w:rFonts w:cstheme="minorHAnsi"/>
                <w:sz w:val="16"/>
                <w:szCs w:val="16"/>
              </w:rPr>
              <w:t xml:space="preserve"> naukową</w:t>
            </w:r>
            <w:r w:rsidRPr="00BC11CF">
              <w:rPr>
                <w:rFonts w:cstheme="minorHAnsi"/>
                <w:sz w:val="16"/>
                <w:szCs w:val="16"/>
              </w:rPr>
              <w:t xml:space="preserve"> i przedstawić ją posługując się </w:t>
            </w:r>
          </w:p>
          <w:p w:rsidR="00ED11F9" w:rsidRPr="00BC11CF" w:rsidRDefault="00AE2BB2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terminologią naukową</w:t>
            </w:r>
          </w:p>
        </w:tc>
        <w:tc>
          <w:tcPr>
            <w:tcW w:w="2520" w:type="dxa"/>
            <w:gridSpan w:val="4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Kompetencje:</w:t>
            </w:r>
          </w:p>
          <w:p w:rsidR="00ED11F9" w:rsidRPr="00BC11CF" w:rsidRDefault="0023635F" w:rsidP="008B1B6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0</w:t>
            </w:r>
            <w:r w:rsidR="008B7B0E" w:rsidRPr="00BC11CF">
              <w:rPr>
                <w:rFonts w:cstheme="minorHAnsi"/>
                <w:sz w:val="16"/>
                <w:szCs w:val="16"/>
              </w:rPr>
              <w:t>1</w:t>
            </w:r>
            <w:r w:rsidRPr="00BC11CF">
              <w:rPr>
                <w:rFonts w:cstheme="minorHAnsi"/>
                <w:sz w:val="16"/>
                <w:szCs w:val="16"/>
              </w:rPr>
              <w:t>-</w:t>
            </w:r>
            <w:r w:rsidR="00A77015" w:rsidRPr="00BC11CF">
              <w:rPr>
                <w:rFonts w:cstheme="minorHAnsi"/>
                <w:sz w:val="16"/>
                <w:szCs w:val="16"/>
              </w:rPr>
              <w:t xml:space="preserve"> student jest gotów do stałego pogłębiania swojej wiedzy, podnoszenia poziomu umiejętności zawodowych, myślenia w kategoriach interesu publicznego i własnego</w:t>
            </w:r>
          </w:p>
          <w:p w:rsidR="00ED11F9" w:rsidRPr="00BC11CF" w:rsidRDefault="00ED11F9" w:rsidP="008B1B6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BC11CF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BC11CF">
              <w:rPr>
                <w:rFonts w:cstheme="minorHAnsi"/>
                <w:sz w:val="16"/>
                <w:szCs w:val="16"/>
              </w:rPr>
              <w:t>uczenia się</w:t>
            </w:r>
            <w:r w:rsidRPr="00BC11C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BC11CF" w:rsidRDefault="0023635F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Wygłoszenie samodzielnie przygotowanych prezentacji i aktywny udział w warsztatach i w dyskusji</w:t>
            </w:r>
          </w:p>
        </w:tc>
      </w:tr>
      <w:tr w:rsidR="00ED11F9" w:rsidRPr="00BC11CF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BC11CF">
              <w:rPr>
                <w:rFonts w:cstheme="minorHAnsi"/>
                <w:sz w:val="16"/>
                <w:szCs w:val="16"/>
              </w:rPr>
              <w:t>uczenia się</w:t>
            </w:r>
            <w:r w:rsidRPr="00BC11CF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BC11CF" w:rsidRDefault="0023635F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Imienny wykaz ocen końcowych</w:t>
            </w:r>
          </w:p>
        </w:tc>
      </w:tr>
      <w:tr w:rsidR="00ED11F9" w:rsidRPr="00BC11CF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BC11CF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BC11CF" w:rsidRDefault="0023635F" w:rsidP="0023635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 xml:space="preserve">Ocena średnia z 3 przedstawionych prezentacji </w:t>
            </w:r>
          </w:p>
        </w:tc>
      </w:tr>
      <w:tr w:rsidR="00ED11F9" w:rsidRPr="00BC11CF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BC11CF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BC11CF" w:rsidRDefault="00530094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Sala wykładowa</w:t>
            </w:r>
          </w:p>
        </w:tc>
      </w:tr>
      <w:tr w:rsidR="00ED11F9" w:rsidRPr="00BC11CF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:rsidR="00ED11F9" w:rsidRPr="00BC11CF" w:rsidRDefault="00ED11F9" w:rsidP="0053009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1.</w:t>
            </w:r>
            <w:r w:rsidR="00B03CEC" w:rsidRPr="00BC11CF">
              <w:rPr>
                <w:rFonts w:cstheme="minorHAnsi"/>
                <w:sz w:val="16"/>
                <w:szCs w:val="16"/>
              </w:rPr>
              <w:t xml:space="preserve">Jerzy Woyke “Poradnik pisania przyrodniczych prac magisterskich i doktorskich oraz wygłaszania referatów naukowych”. Wydanie II poprawione, Wydawnictwo SGGW – AR, </w:t>
            </w:r>
            <w:r w:rsidR="00530094" w:rsidRPr="00BC11CF">
              <w:rPr>
                <w:rFonts w:cstheme="minorHAnsi"/>
                <w:sz w:val="16"/>
                <w:szCs w:val="16"/>
              </w:rPr>
              <w:t>Warszawa 1986</w:t>
            </w:r>
          </w:p>
          <w:p w:rsidR="00ED11F9" w:rsidRPr="00BC11CF" w:rsidRDefault="00ED11F9" w:rsidP="009A566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2.</w:t>
            </w:r>
            <w:r w:rsidR="009A566A" w:rsidRPr="00BC11CF">
              <w:rPr>
                <w:rFonts w:cstheme="minorHAnsi"/>
                <w:sz w:val="16"/>
                <w:szCs w:val="16"/>
              </w:rPr>
              <w:t xml:space="preserve"> Zasady uznania artykułu lub rozdziału w monografii za pracę dyplomową na Wydziale Rolnictwa i Biologii SGGW w Warszawie, Zarządzenie Nr 34 Rektora Szkoły Głównej Gospodarstwa Wiejskiego w Warszawie z dnia 01 czerwca 2016 r.w sprawie wprowadzenia „Wytycznych dotyczących przygotowywania prac dyplomowych w Szkole Głównej Gospodarstwa Wiejskiego w Warszawie”</w:t>
            </w:r>
          </w:p>
          <w:p w:rsidR="00AE2BB2" w:rsidRPr="00BC11CF" w:rsidRDefault="00ED11F9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3.</w:t>
            </w:r>
            <w:r w:rsidR="00AE2BB2" w:rsidRPr="00BC11CF">
              <w:rPr>
                <w:rFonts w:cstheme="minorHAnsi"/>
                <w:sz w:val="16"/>
                <w:szCs w:val="16"/>
              </w:rPr>
              <w:t xml:space="preserve"> Przewodnik pisania prac magisterskich i dysertacji doktorskich dla studentów SGGW</w:t>
            </w:r>
          </w:p>
          <w:p w:rsidR="00ED11F9" w:rsidRPr="00BC11CF" w:rsidRDefault="00AE2BB2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Romuald Zabielski, Katedra Nauk Fizjologicznych, Wydział Medycyny Weterynaryjnej, SGGW</w:t>
            </w:r>
          </w:p>
          <w:p w:rsidR="00AE2BB2" w:rsidRPr="00BC11CF" w:rsidRDefault="00ED11F9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11CF">
              <w:rPr>
                <w:rFonts w:cstheme="minorHAnsi"/>
                <w:sz w:val="16"/>
                <w:szCs w:val="16"/>
              </w:rPr>
              <w:t>4.</w:t>
            </w:r>
            <w:r w:rsidR="00AE2BB2" w:rsidRPr="00BC11CF">
              <w:rPr>
                <w:rFonts w:cstheme="minorHAnsi"/>
                <w:sz w:val="16"/>
                <w:szCs w:val="16"/>
              </w:rPr>
              <w:t xml:space="preserve"> Zenderowski, Radosław. Technika pisania prac magisterskich, e- book BUW </w:t>
            </w:r>
            <w:hyperlink r:id="rId7" w:history="1">
              <w:r w:rsidR="00AE2BB2" w:rsidRPr="00BC11CF">
                <w:rPr>
                  <w:rStyle w:val="Hipercze"/>
                  <w:rFonts w:cstheme="minorHAnsi"/>
                  <w:sz w:val="16"/>
                  <w:szCs w:val="16"/>
                </w:rPr>
                <w:t>http://han.buw.uw.edu.pl/han/libra/libra.ibuk.pl/book/2532</w:t>
              </w:r>
            </w:hyperlink>
          </w:p>
          <w:p w:rsidR="00ED11F9" w:rsidRPr="00BC11CF" w:rsidRDefault="00ED11F9" w:rsidP="00AE2BB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BC11CF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BC11CF">
              <w:rPr>
                <w:rFonts w:cstheme="minorHAnsi"/>
                <w:sz w:val="16"/>
                <w:szCs w:val="16"/>
              </w:rPr>
              <w:t>UWAGI</w:t>
            </w:r>
          </w:p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ED11F9" w:rsidRPr="00BC11CF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BC11CF" w:rsidRDefault="00ED11F9" w:rsidP="00ED11F9">
      <w:pPr>
        <w:rPr>
          <w:rFonts w:cstheme="minorHAnsi"/>
          <w:sz w:val="16"/>
          <w:szCs w:val="16"/>
        </w:rPr>
      </w:pPr>
      <w:r w:rsidRPr="00BC11CF">
        <w:rPr>
          <w:rFonts w:cstheme="minorHAnsi"/>
          <w:sz w:val="16"/>
          <w:szCs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BC11CF" w:rsidTr="006478A0">
        <w:trPr>
          <w:trHeight w:val="536"/>
        </w:trPr>
        <w:tc>
          <w:tcPr>
            <w:tcW w:w="9070" w:type="dxa"/>
            <w:vAlign w:val="center"/>
          </w:tcPr>
          <w:p w:rsidR="00ED11F9" w:rsidRPr="00BC11CF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lastRenderedPageBreak/>
              <w:t>Szacunkowa sumaryczna liczba godzin pracy studenta (kontaktowych i pracy własnej) niezbędna dla osiągnięcia zakładanych</w:t>
            </w:r>
            <w:r w:rsidR="008F7E6F" w:rsidRPr="00BC11CF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BC11CF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BC11CF" w:rsidRDefault="001221E8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C11CF">
              <w:rPr>
                <w:rFonts w:cstheme="minorHAnsi"/>
                <w:b/>
                <w:bCs/>
                <w:sz w:val="16"/>
                <w:szCs w:val="16"/>
              </w:rPr>
              <w:t>60</w:t>
            </w:r>
            <w:r w:rsidR="00ED11F9" w:rsidRPr="00BC11CF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BC11CF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C11CF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BC11CF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BC11CF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BC11CF" w:rsidRDefault="00934DF6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C11CF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ED11F9" w:rsidRPr="00BC11CF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BC11CF" w:rsidRDefault="00ED11F9" w:rsidP="00ED11F9">
      <w:pPr>
        <w:rPr>
          <w:rFonts w:cstheme="minorHAnsi"/>
          <w:sz w:val="16"/>
          <w:szCs w:val="16"/>
        </w:rPr>
      </w:pPr>
    </w:p>
    <w:p w:rsidR="00ED11F9" w:rsidRPr="00BC11CF" w:rsidRDefault="00ED11F9" w:rsidP="00ED11F9">
      <w:pPr>
        <w:rPr>
          <w:rFonts w:cstheme="minorHAnsi"/>
          <w:sz w:val="16"/>
          <w:szCs w:val="16"/>
        </w:rPr>
      </w:pPr>
      <w:r w:rsidRPr="00BC11CF">
        <w:rPr>
          <w:rFonts w:cstheme="minorHAnsi"/>
          <w:sz w:val="16"/>
          <w:szCs w:val="16"/>
        </w:rPr>
        <w:t xml:space="preserve">Tabela zgodności kierunkowych efektów </w:t>
      </w:r>
      <w:r w:rsidR="00EE4F54" w:rsidRPr="00BC11CF">
        <w:rPr>
          <w:rFonts w:cstheme="minorHAnsi"/>
          <w:sz w:val="16"/>
          <w:szCs w:val="16"/>
        </w:rPr>
        <w:t>uczenia się</w:t>
      </w:r>
      <w:r w:rsidRPr="00BC11CF">
        <w:rPr>
          <w:rFonts w:cstheme="minorHAnsi"/>
          <w:sz w:val="16"/>
          <w:szCs w:val="16"/>
        </w:rPr>
        <w:t xml:space="preserve"> z efektami przedmiotu:</w:t>
      </w:r>
    </w:p>
    <w:p w:rsidR="00ED11F9" w:rsidRPr="00BC11CF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BC11CF" w:rsidTr="0093211F">
        <w:tc>
          <w:tcPr>
            <w:tcW w:w="1547" w:type="dxa"/>
          </w:tcPr>
          <w:p w:rsidR="0093211F" w:rsidRPr="00BC11CF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BC11CF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BC11CF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BC11CF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BC11CF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BC11CF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BC11CF" w:rsidTr="0093211F">
        <w:tc>
          <w:tcPr>
            <w:tcW w:w="1547" w:type="dxa"/>
          </w:tcPr>
          <w:p w:rsidR="0093211F" w:rsidRPr="00BC11CF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BC11CF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BC11CF" w:rsidRDefault="008E65C3" w:rsidP="00AE7BB4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 xml:space="preserve">01- Student </w:t>
            </w:r>
            <w:r w:rsidR="00AE7BB4" w:rsidRPr="00BC11CF">
              <w:rPr>
                <w:rFonts w:cstheme="minorHAnsi"/>
                <w:bCs/>
                <w:sz w:val="16"/>
                <w:szCs w:val="16"/>
              </w:rPr>
              <w:t>zna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AE7BB4" w:rsidRPr="00BC11CF">
              <w:rPr>
                <w:rFonts w:cstheme="minorHAnsi"/>
                <w:bCs/>
                <w:sz w:val="16"/>
                <w:szCs w:val="16"/>
              </w:rPr>
              <w:t>zasady publikacji prac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AE7BB4" w:rsidRPr="00BC11CF">
              <w:rPr>
                <w:rFonts w:cstheme="minorHAnsi"/>
                <w:bCs/>
                <w:sz w:val="16"/>
                <w:szCs w:val="16"/>
              </w:rPr>
              <w:t>naukowych</w:t>
            </w:r>
          </w:p>
        </w:tc>
        <w:tc>
          <w:tcPr>
            <w:tcW w:w="3001" w:type="dxa"/>
          </w:tcPr>
          <w:p w:rsidR="0093211F" w:rsidRPr="00BC11CF" w:rsidRDefault="00934DF6" w:rsidP="00AE7BB4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 xml:space="preserve">K_W01, </w:t>
            </w:r>
            <w:r w:rsidR="00AE7BB4" w:rsidRPr="00BC11CF">
              <w:rPr>
                <w:rFonts w:cstheme="minorHAnsi"/>
                <w:bCs/>
                <w:sz w:val="16"/>
                <w:szCs w:val="16"/>
              </w:rPr>
              <w:t>K_WO2</w:t>
            </w:r>
          </w:p>
        </w:tc>
        <w:tc>
          <w:tcPr>
            <w:tcW w:w="1381" w:type="dxa"/>
          </w:tcPr>
          <w:p w:rsidR="0093211F" w:rsidRPr="00BC11CF" w:rsidRDefault="00690585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2,2</w:t>
            </w:r>
          </w:p>
        </w:tc>
      </w:tr>
      <w:tr w:rsidR="0093211F" w:rsidRPr="00BC11CF" w:rsidTr="0093211F">
        <w:tc>
          <w:tcPr>
            <w:tcW w:w="1547" w:type="dxa"/>
          </w:tcPr>
          <w:p w:rsidR="0093211F" w:rsidRPr="00BC11CF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BC11CF">
              <w:rPr>
                <w:rFonts w:cstheme="minorHAnsi"/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="0093211F" w:rsidRPr="00BC11CF" w:rsidRDefault="008E65C3" w:rsidP="00E464E0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02- student zna metody</w:t>
            </w:r>
            <w:r w:rsidR="00E464E0" w:rsidRPr="00BC11CF">
              <w:rPr>
                <w:rFonts w:cstheme="minorHAnsi"/>
                <w:bCs/>
                <w:sz w:val="16"/>
                <w:szCs w:val="16"/>
              </w:rPr>
              <w:t xml:space="preserve"> badawcze oraz uwarunkowania etyczne i prawne prowadzonych badań</w:t>
            </w:r>
            <w:r w:rsidR="00690585" w:rsidRPr="00BC11CF">
              <w:rPr>
                <w:rFonts w:cstheme="minorHAnsi"/>
                <w:bCs/>
                <w:sz w:val="16"/>
                <w:szCs w:val="16"/>
              </w:rPr>
              <w:t xml:space="preserve"> a także zasady higieny pracy</w:t>
            </w:r>
          </w:p>
        </w:tc>
        <w:tc>
          <w:tcPr>
            <w:tcW w:w="3001" w:type="dxa"/>
          </w:tcPr>
          <w:p w:rsidR="0093211F" w:rsidRPr="00BC11CF" w:rsidRDefault="00AE7BB4" w:rsidP="00AE7BB4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K_WO6</w:t>
            </w:r>
            <w:r w:rsidR="00690585" w:rsidRPr="00BC11CF">
              <w:rPr>
                <w:rFonts w:cstheme="minorHAnsi"/>
                <w:bCs/>
                <w:sz w:val="16"/>
                <w:szCs w:val="16"/>
              </w:rPr>
              <w:t>, K_W08, K_W09, K_W10</w:t>
            </w:r>
          </w:p>
        </w:tc>
        <w:tc>
          <w:tcPr>
            <w:tcW w:w="1381" w:type="dxa"/>
          </w:tcPr>
          <w:p w:rsidR="0093211F" w:rsidRPr="00BC11CF" w:rsidRDefault="00AE7BB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1</w:t>
            </w:r>
            <w:r w:rsidR="00690585" w:rsidRPr="00BC11CF">
              <w:rPr>
                <w:rFonts w:cstheme="minorHAnsi"/>
                <w:bCs/>
                <w:sz w:val="16"/>
                <w:szCs w:val="16"/>
              </w:rPr>
              <w:t>,  2, 2, 2</w:t>
            </w:r>
          </w:p>
        </w:tc>
      </w:tr>
      <w:tr w:rsidR="0093211F" w:rsidRPr="00BC11CF" w:rsidTr="0093211F">
        <w:tc>
          <w:tcPr>
            <w:tcW w:w="1547" w:type="dxa"/>
          </w:tcPr>
          <w:p w:rsidR="0093211F" w:rsidRPr="00BC11CF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BC11CF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="0093211F" w:rsidRPr="00BC11CF" w:rsidRDefault="008E65C3" w:rsidP="008B7B0E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0</w:t>
            </w:r>
            <w:r w:rsidR="008B7B0E" w:rsidRPr="00BC11CF">
              <w:rPr>
                <w:rFonts w:cstheme="minorHAnsi"/>
                <w:bCs/>
                <w:sz w:val="16"/>
                <w:szCs w:val="16"/>
              </w:rPr>
              <w:t>1</w:t>
            </w:r>
            <w:r w:rsidRPr="00BC11CF">
              <w:rPr>
                <w:rFonts w:cstheme="minorHAnsi"/>
                <w:bCs/>
                <w:sz w:val="16"/>
                <w:szCs w:val="16"/>
              </w:rPr>
              <w:t>- student umie napisać streszczenie artykułu naukowego i dobierać słowa kluczowe</w:t>
            </w:r>
          </w:p>
        </w:tc>
        <w:tc>
          <w:tcPr>
            <w:tcW w:w="3001" w:type="dxa"/>
          </w:tcPr>
          <w:p w:rsidR="0093211F" w:rsidRPr="00BC11CF" w:rsidRDefault="00AE7BB4" w:rsidP="00AE7BB4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K_UO6, K_UO8</w:t>
            </w:r>
          </w:p>
        </w:tc>
        <w:tc>
          <w:tcPr>
            <w:tcW w:w="1381" w:type="dxa"/>
          </w:tcPr>
          <w:p w:rsidR="0093211F" w:rsidRPr="00BC11CF" w:rsidRDefault="00AE7BB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2,2</w:t>
            </w:r>
          </w:p>
        </w:tc>
      </w:tr>
      <w:tr w:rsidR="0093211F" w:rsidRPr="00BC11CF" w:rsidTr="0093211F">
        <w:tc>
          <w:tcPr>
            <w:tcW w:w="1547" w:type="dxa"/>
          </w:tcPr>
          <w:p w:rsidR="0093211F" w:rsidRPr="00BC11CF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BC11CF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="0093211F" w:rsidRPr="00BC11CF" w:rsidRDefault="008E65C3" w:rsidP="008B7B0E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0</w:t>
            </w:r>
            <w:r w:rsidR="008B7B0E" w:rsidRPr="00BC11CF">
              <w:rPr>
                <w:rFonts w:cstheme="minorHAnsi"/>
                <w:bCs/>
                <w:sz w:val="16"/>
                <w:szCs w:val="16"/>
              </w:rPr>
              <w:t>2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- student umie samodzielnie przygotować prezentację </w:t>
            </w:r>
            <w:r w:rsidR="008B7B0E" w:rsidRPr="00BC11CF">
              <w:rPr>
                <w:rFonts w:cstheme="minorHAnsi"/>
                <w:bCs/>
                <w:sz w:val="16"/>
                <w:szCs w:val="16"/>
              </w:rPr>
              <w:t>naukową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i</w:t>
            </w:r>
            <w:r w:rsidR="00AE7BB4" w:rsidRPr="00BC11CF">
              <w:rPr>
                <w:rFonts w:cstheme="minorHAnsi"/>
                <w:bCs/>
                <w:sz w:val="16"/>
                <w:szCs w:val="16"/>
              </w:rPr>
              <w:t xml:space="preserve"> przedstawić ją posługując się </w:t>
            </w:r>
            <w:r w:rsidRPr="00BC11CF">
              <w:rPr>
                <w:rFonts w:cstheme="minorHAnsi"/>
                <w:bCs/>
                <w:sz w:val="16"/>
                <w:szCs w:val="16"/>
              </w:rPr>
              <w:t>terminologią naukową</w:t>
            </w:r>
          </w:p>
        </w:tc>
        <w:tc>
          <w:tcPr>
            <w:tcW w:w="3001" w:type="dxa"/>
          </w:tcPr>
          <w:p w:rsidR="0093211F" w:rsidRPr="00BC11CF" w:rsidRDefault="00AE7BB4" w:rsidP="00AE7BB4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K_UO6, K_UO8</w:t>
            </w:r>
          </w:p>
        </w:tc>
        <w:tc>
          <w:tcPr>
            <w:tcW w:w="1381" w:type="dxa"/>
          </w:tcPr>
          <w:p w:rsidR="0093211F" w:rsidRPr="00BC11CF" w:rsidRDefault="00AE7BB4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2,2</w:t>
            </w:r>
          </w:p>
        </w:tc>
      </w:tr>
      <w:tr w:rsidR="0093211F" w:rsidRPr="00BC11CF" w:rsidTr="0093211F">
        <w:tc>
          <w:tcPr>
            <w:tcW w:w="1547" w:type="dxa"/>
          </w:tcPr>
          <w:p w:rsidR="0093211F" w:rsidRPr="00BC11CF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BC11CF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:rsidR="0093211F" w:rsidRPr="00BC11CF" w:rsidRDefault="00C95ED8" w:rsidP="008B7B0E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0</w:t>
            </w:r>
            <w:r w:rsidR="008B7B0E" w:rsidRPr="00BC11CF">
              <w:rPr>
                <w:rFonts w:cstheme="minorHAnsi"/>
                <w:bCs/>
                <w:sz w:val="16"/>
                <w:szCs w:val="16"/>
              </w:rPr>
              <w:t>1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- student </w:t>
            </w:r>
            <w:r w:rsidR="00AE7BB4" w:rsidRPr="00BC11CF">
              <w:rPr>
                <w:rFonts w:cstheme="minorHAnsi"/>
                <w:bCs/>
                <w:sz w:val="16"/>
                <w:szCs w:val="16"/>
              </w:rPr>
              <w:t>jest gotów do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stałego pogłębiania swojej wiedzy</w:t>
            </w:r>
            <w:r w:rsidR="00690585" w:rsidRPr="00BC11CF">
              <w:rPr>
                <w:rFonts w:cstheme="minorHAnsi"/>
                <w:bCs/>
                <w:sz w:val="16"/>
                <w:szCs w:val="16"/>
              </w:rPr>
              <w:t>,</w:t>
            </w:r>
            <w:r w:rsidRPr="00BC11CF">
              <w:rPr>
                <w:rFonts w:cstheme="minorHAnsi"/>
                <w:bCs/>
                <w:sz w:val="16"/>
                <w:szCs w:val="16"/>
              </w:rPr>
              <w:t xml:space="preserve"> podnoszenia poziomu umiejętności zawodowych</w:t>
            </w:r>
            <w:r w:rsidR="00A77015" w:rsidRPr="00BC11CF">
              <w:rPr>
                <w:rFonts w:cstheme="minorHAnsi"/>
                <w:bCs/>
                <w:sz w:val="16"/>
                <w:szCs w:val="16"/>
              </w:rPr>
              <w:t>, myślenia w kategoriach interesu publicznego i własnego</w:t>
            </w:r>
          </w:p>
        </w:tc>
        <w:tc>
          <w:tcPr>
            <w:tcW w:w="3001" w:type="dxa"/>
          </w:tcPr>
          <w:p w:rsidR="0093211F" w:rsidRPr="00BC11CF" w:rsidRDefault="00AE7BB4" w:rsidP="00AE7BB4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K_K01, K_K05</w:t>
            </w:r>
            <w:r w:rsidR="00690585" w:rsidRPr="00BC11CF">
              <w:rPr>
                <w:rFonts w:cstheme="minorHAnsi"/>
                <w:bCs/>
                <w:sz w:val="16"/>
                <w:szCs w:val="16"/>
              </w:rPr>
              <w:t>, K_K06</w:t>
            </w:r>
          </w:p>
        </w:tc>
        <w:tc>
          <w:tcPr>
            <w:tcW w:w="1381" w:type="dxa"/>
          </w:tcPr>
          <w:p w:rsidR="0093211F" w:rsidRPr="00BC11CF" w:rsidRDefault="00AE7BB4" w:rsidP="00690585">
            <w:pPr>
              <w:rPr>
                <w:rFonts w:cstheme="minorHAnsi"/>
                <w:bCs/>
                <w:sz w:val="16"/>
                <w:szCs w:val="16"/>
              </w:rPr>
            </w:pPr>
            <w:r w:rsidRPr="00BC11CF">
              <w:rPr>
                <w:rFonts w:cstheme="minorHAnsi"/>
                <w:bCs/>
                <w:sz w:val="16"/>
                <w:szCs w:val="16"/>
              </w:rPr>
              <w:t>2,</w:t>
            </w:r>
            <w:r w:rsidR="00690585" w:rsidRPr="00BC11CF">
              <w:rPr>
                <w:rFonts w:cstheme="minorHAnsi"/>
                <w:bCs/>
                <w:sz w:val="16"/>
                <w:szCs w:val="16"/>
              </w:rPr>
              <w:t>2,2</w:t>
            </w:r>
          </w:p>
        </w:tc>
      </w:tr>
    </w:tbl>
    <w:p w:rsidR="0093211F" w:rsidRPr="00BC11C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11CF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BC11C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11CF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BC11CF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BC11CF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BC11C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11CF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BC11CF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BC11CF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BC11C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11CF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BC11CF" w:rsidRDefault="00B2721F">
      <w:pPr>
        <w:rPr>
          <w:rFonts w:cstheme="minorHAnsi"/>
          <w:sz w:val="16"/>
          <w:szCs w:val="16"/>
        </w:rPr>
      </w:pPr>
    </w:p>
    <w:sectPr w:rsidR="00B2721F" w:rsidRPr="00BC11C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F9E" w:rsidRDefault="000F0F9E" w:rsidP="002C0CA5">
      <w:pPr>
        <w:spacing w:line="240" w:lineRule="auto"/>
      </w:pPr>
      <w:r>
        <w:separator/>
      </w:r>
    </w:p>
  </w:endnote>
  <w:endnote w:type="continuationSeparator" w:id="0">
    <w:p w:rsidR="000F0F9E" w:rsidRDefault="000F0F9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F9E" w:rsidRDefault="000F0F9E" w:rsidP="002C0CA5">
      <w:pPr>
        <w:spacing w:line="240" w:lineRule="auto"/>
      </w:pPr>
      <w:r>
        <w:separator/>
      </w:r>
    </w:p>
  </w:footnote>
  <w:footnote w:type="continuationSeparator" w:id="0">
    <w:p w:rsidR="000F0F9E" w:rsidRDefault="000F0F9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C35FBF"/>
    <w:multiLevelType w:val="hybridMultilevel"/>
    <w:tmpl w:val="83AE2988"/>
    <w:lvl w:ilvl="0" w:tplc="F58EF54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4FA4"/>
    <w:rsid w:val="00027136"/>
    <w:rsid w:val="00070B22"/>
    <w:rsid w:val="000834BC"/>
    <w:rsid w:val="000C4232"/>
    <w:rsid w:val="000F0F9E"/>
    <w:rsid w:val="001221E8"/>
    <w:rsid w:val="001F45EA"/>
    <w:rsid w:val="00207BBF"/>
    <w:rsid w:val="0023635F"/>
    <w:rsid w:val="002C0CA5"/>
    <w:rsid w:val="00341D25"/>
    <w:rsid w:val="0036131B"/>
    <w:rsid w:val="003B680D"/>
    <w:rsid w:val="003F612B"/>
    <w:rsid w:val="0048053D"/>
    <w:rsid w:val="004F5168"/>
    <w:rsid w:val="0050074F"/>
    <w:rsid w:val="00530094"/>
    <w:rsid w:val="00611FE7"/>
    <w:rsid w:val="00614FC7"/>
    <w:rsid w:val="006674DC"/>
    <w:rsid w:val="00690585"/>
    <w:rsid w:val="006C766B"/>
    <w:rsid w:val="006E301E"/>
    <w:rsid w:val="006E714A"/>
    <w:rsid w:val="0072568B"/>
    <w:rsid w:val="00735F91"/>
    <w:rsid w:val="00761B50"/>
    <w:rsid w:val="007D282F"/>
    <w:rsid w:val="007D736E"/>
    <w:rsid w:val="00860FAB"/>
    <w:rsid w:val="008B1B6E"/>
    <w:rsid w:val="008B369D"/>
    <w:rsid w:val="008B7B0E"/>
    <w:rsid w:val="008C1B71"/>
    <w:rsid w:val="008C5679"/>
    <w:rsid w:val="008E0918"/>
    <w:rsid w:val="008E65C3"/>
    <w:rsid w:val="008F7E6F"/>
    <w:rsid w:val="00914460"/>
    <w:rsid w:val="00925376"/>
    <w:rsid w:val="0093211F"/>
    <w:rsid w:val="00934DF6"/>
    <w:rsid w:val="00956CC0"/>
    <w:rsid w:val="00965A2D"/>
    <w:rsid w:val="00966E0B"/>
    <w:rsid w:val="009A566A"/>
    <w:rsid w:val="009B21A4"/>
    <w:rsid w:val="009E71F1"/>
    <w:rsid w:val="00A04456"/>
    <w:rsid w:val="00A43564"/>
    <w:rsid w:val="00A73662"/>
    <w:rsid w:val="00A77015"/>
    <w:rsid w:val="00AE2BB2"/>
    <w:rsid w:val="00AE7BB4"/>
    <w:rsid w:val="00B03CEC"/>
    <w:rsid w:val="00B2721F"/>
    <w:rsid w:val="00B4284A"/>
    <w:rsid w:val="00B70264"/>
    <w:rsid w:val="00BC11CF"/>
    <w:rsid w:val="00BF358D"/>
    <w:rsid w:val="00BF4653"/>
    <w:rsid w:val="00C668CF"/>
    <w:rsid w:val="00C95ED8"/>
    <w:rsid w:val="00CD0414"/>
    <w:rsid w:val="00E464E0"/>
    <w:rsid w:val="00ED11F9"/>
    <w:rsid w:val="00EE4F54"/>
    <w:rsid w:val="00EF69A1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09BA8-77B2-495A-8187-68139D16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uiPriority w:val="99"/>
    <w:unhideWhenUsed/>
    <w:rsid w:val="00AE2BB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E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712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7</cp:revision>
  <cp:lastPrinted>2019-03-18T08:34:00Z</cp:lastPrinted>
  <dcterms:created xsi:type="dcterms:W3CDTF">2020-05-23T14:29:00Z</dcterms:created>
  <dcterms:modified xsi:type="dcterms:W3CDTF">2020-07-02T08:47:00Z</dcterms:modified>
</cp:coreProperties>
</file>