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708"/>
        <w:gridCol w:w="709"/>
        <w:gridCol w:w="1134"/>
        <w:gridCol w:w="1276"/>
        <w:gridCol w:w="1559"/>
        <w:gridCol w:w="992"/>
        <w:gridCol w:w="1418"/>
        <w:gridCol w:w="443"/>
        <w:gridCol w:w="648"/>
        <w:gridCol w:w="43"/>
        <w:gridCol w:w="709"/>
      </w:tblGrid>
      <w:tr w:rsidR="00CD0414" w14:paraId="73F54FDA" w14:textId="77777777" w:rsidTr="00074021">
        <w:trPr>
          <w:trHeight w:val="405"/>
        </w:trPr>
        <w:tc>
          <w:tcPr>
            <w:tcW w:w="2480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657CA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6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6A2E0F1" w14:textId="27448D23" w:rsidR="00CD0414" w:rsidRPr="00997B01" w:rsidRDefault="009525AC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Metody diagnostyki mikrobiologicznej w przemyśle spożywczym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9C53A5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41AF77" w14:textId="41F47FFE" w:rsidR="00CD0414" w:rsidRPr="003A2588" w:rsidRDefault="00DB50A6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RPr="00F62A56" w14:paraId="4F8E8505" w14:textId="77777777" w:rsidTr="00074021">
        <w:trPr>
          <w:trHeight w:val="340"/>
        </w:trPr>
        <w:tc>
          <w:tcPr>
            <w:tcW w:w="2480" w:type="dxa"/>
            <w:gridSpan w:val="3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505667E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vAlign w:val="center"/>
          </w:tcPr>
          <w:p w14:paraId="5B39B2D5" w14:textId="5BDF1B1F" w:rsidR="00CD0414" w:rsidRPr="00DB50A6" w:rsidRDefault="004E60B7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DB50A6">
              <w:rPr>
                <w:bCs/>
                <w:sz w:val="16"/>
                <w:szCs w:val="16"/>
                <w:lang w:val="en-US"/>
              </w:rPr>
              <w:t>Microbiological diagnostics in the food industry</w:t>
            </w:r>
          </w:p>
        </w:tc>
      </w:tr>
      <w:tr w:rsidR="00CD0414" w14:paraId="35C052B3" w14:textId="77777777" w:rsidTr="00074021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29920362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89606" w14:textId="6A1B5FBC" w:rsidR="00CD0414" w:rsidRPr="00582090" w:rsidRDefault="00DB50A6" w:rsidP="0040689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Biotechnologia</w:t>
            </w:r>
          </w:p>
        </w:tc>
      </w:tr>
      <w:tr w:rsidR="00CD0414" w14:paraId="7BC7D1A8" w14:textId="77777777" w:rsidTr="00074021">
        <w:trPr>
          <w:trHeight w:val="227"/>
        </w:trPr>
        <w:tc>
          <w:tcPr>
            <w:tcW w:w="2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173C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2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3419A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2770DF8" w14:textId="77777777" w:rsidTr="00074021">
        <w:trPr>
          <w:trHeight w:val="303"/>
        </w:trPr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C325A0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872DE3" w14:textId="7503BA24" w:rsidR="00207BBF" w:rsidRPr="00207BBF" w:rsidRDefault="00406890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4F8313D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085A77C" w14:textId="134268A0" w:rsidR="00207BBF" w:rsidRPr="00207BBF" w:rsidRDefault="00406890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678448EA" w14:textId="77777777" w:rsidTr="0007402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C5FDFB4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5B27D" w14:textId="6332E6E6" w:rsidR="006C766B" w:rsidRPr="00207BBF" w:rsidRDefault="004E60B7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C6D44CB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F5025A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0681208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14:paraId="7388A6DA" w14:textId="135EA8A0" w:rsidR="00CD0414" w:rsidRPr="00CD0414" w:rsidRDefault="004E60B7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75F341" w14:textId="48DBF6FA" w:rsidR="006C766B" w:rsidRPr="00CD0414" w:rsidRDefault="00B1333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bCs/>
                <w:sz w:val="16"/>
                <w:szCs w:val="16"/>
              </w:rPr>
              <w:t xml:space="preserve">obowiązkowe </w:t>
            </w:r>
          </w:p>
          <w:p w14:paraId="3401DA68" w14:textId="19686682" w:rsidR="00CD0414" w:rsidRPr="00207BBF" w:rsidRDefault="00B1333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24A0CC" w14:textId="467DACED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4E60B7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63983DC" w14:textId="05F8BCD9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4E60B7">
              <w:rPr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39ADE16" w14:textId="77777777" w:rsidTr="0007402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EE297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B9F97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A3793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6EBF13" w14:textId="5FA44E91" w:rsidR="00CD0414" w:rsidRPr="008C5679" w:rsidRDefault="00CD0414" w:rsidP="0007402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4E60B7">
              <w:rPr>
                <w:sz w:val="16"/>
                <w:szCs w:val="16"/>
              </w:rPr>
              <w:t>2</w:t>
            </w:r>
            <w:r w:rsidR="00840308">
              <w:rPr>
                <w:sz w:val="16"/>
                <w:szCs w:val="16"/>
              </w:rPr>
              <w:t>2</w:t>
            </w:r>
            <w:r w:rsidRPr="008C5679">
              <w:rPr>
                <w:sz w:val="16"/>
                <w:szCs w:val="16"/>
              </w:rPr>
              <w:t>/20</w:t>
            </w:r>
            <w:r w:rsidR="004E60B7">
              <w:rPr>
                <w:sz w:val="16"/>
                <w:szCs w:val="16"/>
              </w:rPr>
              <w:t>2</w:t>
            </w:r>
            <w:r w:rsidR="00840308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A5124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BBB1A5" w14:textId="1B98CB59" w:rsidR="00CD0414" w:rsidRPr="00840308" w:rsidRDefault="00840308" w:rsidP="000C4232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40308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BBT_BT-2S-1Z-11</w:t>
            </w:r>
          </w:p>
        </w:tc>
      </w:tr>
      <w:tr w:rsidR="00ED11F9" w:rsidRPr="00CD0414" w14:paraId="4DB3CDD7" w14:textId="77777777" w:rsidTr="00074021">
        <w:trPr>
          <w:trHeight w:val="227"/>
        </w:trPr>
        <w:tc>
          <w:tcPr>
            <w:tcW w:w="1070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46AEF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425F8587" w14:textId="77777777" w:rsidTr="00074021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05EC983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9800B2" w14:textId="3A26C1C1" w:rsidR="00ED11F9" w:rsidRPr="007D736E" w:rsidRDefault="0040689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hab. Anna Bzducha-Wróbel</w:t>
            </w:r>
          </w:p>
        </w:tc>
      </w:tr>
      <w:tr w:rsidR="00ED11F9" w14:paraId="0092917D" w14:textId="77777777" w:rsidTr="00074021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6592763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CE0495" w14:textId="1E55946D" w:rsidR="00ED11F9" w:rsidRPr="00582090" w:rsidRDefault="0040689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Pracownicy Katedry Biotechnologii i Mikrobiologii Żywności</w:t>
            </w:r>
            <w:r w:rsidR="00DF4C32">
              <w:rPr>
                <w:b/>
                <w:bCs/>
                <w:sz w:val="16"/>
                <w:szCs w:val="16"/>
              </w:rPr>
              <w:t>, Instytut Nauk o Żywności SGGW w Warszawie</w:t>
            </w:r>
          </w:p>
        </w:tc>
      </w:tr>
      <w:tr w:rsidR="00ED11F9" w14:paraId="1391AEE9" w14:textId="77777777" w:rsidTr="00074021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11E41538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EC40F" w14:textId="59B348A1" w:rsidR="000C5A6A" w:rsidRDefault="0012499A" w:rsidP="00CD041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6B3101">
              <w:rPr>
                <w:rFonts w:cstheme="minorHAnsi"/>
                <w:sz w:val="20"/>
                <w:szCs w:val="20"/>
              </w:rPr>
              <w:t>Celem zajęć jest</w:t>
            </w:r>
            <w:r w:rsidR="006E4F8C">
              <w:rPr>
                <w:rFonts w:cstheme="minorHAnsi"/>
                <w:sz w:val="20"/>
                <w:szCs w:val="20"/>
              </w:rPr>
              <w:t xml:space="preserve"> zapoznanie studentów i </w:t>
            </w:r>
            <w:r w:rsidRPr="006B3101">
              <w:rPr>
                <w:rFonts w:cstheme="minorHAnsi"/>
                <w:sz w:val="20"/>
                <w:szCs w:val="20"/>
              </w:rPr>
              <w:t xml:space="preserve">pogłębienie </w:t>
            </w:r>
            <w:r w:rsidR="006E4F8C">
              <w:rPr>
                <w:rFonts w:cstheme="minorHAnsi"/>
                <w:sz w:val="20"/>
                <w:szCs w:val="20"/>
              </w:rPr>
              <w:t xml:space="preserve">ich </w:t>
            </w:r>
            <w:r w:rsidRPr="006B3101">
              <w:rPr>
                <w:rFonts w:cstheme="minorHAnsi"/>
                <w:sz w:val="20"/>
                <w:szCs w:val="20"/>
              </w:rPr>
              <w:t xml:space="preserve">wiedzy </w:t>
            </w:r>
            <w:r w:rsidR="00AB10F4">
              <w:rPr>
                <w:rFonts w:cstheme="minorHAnsi"/>
                <w:sz w:val="20"/>
                <w:szCs w:val="20"/>
              </w:rPr>
              <w:t>z zakresu</w:t>
            </w:r>
            <w:r w:rsidR="00B6065F">
              <w:rPr>
                <w:rFonts w:cstheme="minorHAnsi"/>
                <w:sz w:val="20"/>
                <w:szCs w:val="20"/>
              </w:rPr>
              <w:t xml:space="preserve"> </w:t>
            </w:r>
            <w:r w:rsidR="00907DE1">
              <w:rPr>
                <w:rFonts w:cstheme="minorHAnsi"/>
                <w:sz w:val="20"/>
                <w:szCs w:val="20"/>
              </w:rPr>
              <w:t>klasycznych i nowoczesnych</w:t>
            </w:r>
            <w:r w:rsidR="000A6990">
              <w:rPr>
                <w:rFonts w:cstheme="minorHAnsi"/>
                <w:sz w:val="20"/>
                <w:szCs w:val="20"/>
              </w:rPr>
              <w:t xml:space="preserve"> </w:t>
            </w:r>
            <w:r w:rsidR="00907DE1">
              <w:rPr>
                <w:rFonts w:cstheme="minorHAnsi"/>
                <w:sz w:val="20"/>
                <w:szCs w:val="20"/>
              </w:rPr>
              <w:t>metod</w:t>
            </w:r>
            <w:r w:rsidR="000A6990">
              <w:rPr>
                <w:rFonts w:cstheme="minorHAnsi"/>
                <w:sz w:val="20"/>
                <w:szCs w:val="20"/>
              </w:rPr>
              <w:t xml:space="preserve"> diagnostycznych</w:t>
            </w:r>
            <w:r w:rsidRPr="006B3101">
              <w:rPr>
                <w:rFonts w:cstheme="minorHAnsi"/>
                <w:sz w:val="20"/>
                <w:szCs w:val="20"/>
              </w:rPr>
              <w:t xml:space="preserve"> </w:t>
            </w:r>
            <w:r w:rsidR="000A6990">
              <w:rPr>
                <w:rFonts w:cstheme="minorHAnsi"/>
                <w:sz w:val="20"/>
                <w:szCs w:val="20"/>
              </w:rPr>
              <w:t xml:space="preserve">dedykowanych </w:t>
            </w:r>
            <w:proofErr w:type="spellStart"/>
            <w:r w:rsidRPr="006B3101">
              <w:rPr>
                <w:rFonts w:cstheme="minorHAnsi"/>
                <w:sz w:val="20"/>
                <w:szCs w:val="20"/>
              </w:rPr>
              <w:t>fenotypow</w:t>
            </w:r>
            <w:r w:rsidR="000A6990">
              <w:rPr>
                <w:rFonts w:cstheme="minorHAnsi"/>
                <w:sz w:val="20"/>
                <w:szCs w:val="20"/>
              </w:rPr>
              <w:t>aniu</w:t>
            </w:r>
            <w:proofErr w:type="spellEnd"/>
            <w:r w:rsidR="00E8596E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6B3101">
              <w:rPr>
                <w:rFonts w:cstheme="minorHAnsi"/>
                <w:sz w:val="20"/>
                <w:szCs w:val="20"/>
              </w:rPr>
              <w:t>genotypow</w:t>
            </w:r>
            <w:r w:rsidR="000A6990">
              <w:rPr>
                <w:rFonts w:cstheme="minorHAnsi"/>
                <w:sz w:val="20"/>
                <w:szCs w:val="20"/>
              </w:rPr>
              <w:t>aniu</w:t>
            </w:r>
            <w:proofErr w:type="spellEnd"/>
            <w:r w:rsidR="000A6990">
              <w:rPr>
                <w:rFonts w:cstheme="minorHAnsi"/>
                <w:sz w:val="20"/>
                <w:szCs w:val="20"/>
              </w:rPr>
              <w:t xml:space="preserve"> </w:t>
            </w:r>
            <w:r w:rsidR="00E8596E">
              <w:rPr>
                <w:rFonts w:cstheme="minorHAnsi"/>
                <w:sz w:val="20"/>
                <w:szCs w:val="20"/>
              </w:rPr>
              <w:t xml:space="preserve">oraz liczeniu </w:t>
            </w:r>
            <w:r w:rsidRPr="006B3101">
              <w:rPr>
                <w:rFonts w:cstheme="minorHAnsi"/>
                <w:sz w:val="20"/>
                <w:szCs w:val="20"/>
              </w:rPr>
              <w:t>drobnoustrojów</w:t>
            </w:r>
            <w:r w:rsidR="00B6065F">
              <w:rPr>
                <w:rFonts w:cstheme="minorHAnsi"/>
                <w:sz w:val="20"/>
                <w:szCs w:val="20"/>
              </w:rPr>
              <w:t xml:space="preserve"> </w:t>
            </w:r>
            <w:r w:rsidR="00AB10F4">
              <w:rPr>
                <w:rFonts w:cstheme="minorHAnsi"/>
                <w:sz w:val="20"/>
                <w:szCs w:val="20"/>
              </w:rPr>
              <w:t xml:space="preserve">determinujących </w:t>
            </w:r>
            <w:r w:rsidR="00B6065F">
              <w:rPr>
                <w:rFonts w:cstheme="minorHAnsi"/>
                <w:sz w:val="20"/>
                <w:szCs w:val="20"/>
              </w:rPr>
              <w:t>jakość i bezpieczeństwo</w:t>
            </w:r>
            <w:r w:rsidR="006B3101">
              <w:rPr>
                <w:rFonts w:cstheme="minorHAnsi"/>
                <w:sz w:val="20"/>
                <w:szCs w:val="20"/>
              </w:rPr>
              <w:t xml:space="preserve"> w przemyśle spożywczym</w:t>
            </w:r>
            <w:r w:rsidR="00B6065F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6454B2BD" w14:textId="77777777" w:rsidR="000C5A6A" w:rsidRPr="006E4F8C" w:rsidRDefault="000C5A6A" w:rsidP="000C5A6A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E4F8C">
              <w:rPr>
                <w:rFonts w:cstheme="minorHAnsi"/>
                <w:b/>
                <w:bCs/>
                <w:sz w:val="20"/>
                <w:szCs w:val="20"/>
              </w:rPr>
              <w:t>Wykłady:</w:t>
            </w:r>
          </w:p>
          <w:p w14:paraId="5C369BAB" w14:textId="0F6EE940" w:rsidR="0080687D" w:rsidRPr="0080687D" w:rsidRDefault="00A8252A" w:rsidP="0080687D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Kryteria mikrobiologiczne jako m</w:t>
            </w:r>
            <w:r w:rsidR="00E8596E">
              <w:rPr>
                <w:rFonts w:cstheme="minorHAnsi"/>
                <w:sz w:val="20"/>
                <w:szCs w:val="20"/>
              </w:rPr>
              <w:t xml:space="preserve">inimalne wymagania zakresu badań mikrobiologicznych w </w:t>
            </w:r>
            <w:r w:rsidR="00E8596E" w:rsidRPr="002A6786">
              <w:rPr>
                <w:rFonts w:cstheme="minorHAnsi"/>
                <w:sz w:val="20"/>
                <w:szCs w:val="20"/>
              </w:rPr>
              <w:t>kontrol</w:t>
            </w:r>
            <w:r w:rsidR="00E8596E">
              <w:rPr>
                <w:rFonts w:cstheme="minorHAnsi"/>
                <w:sz w:val="20"/>
                <w:szCs w:val="20"/>
              </w:rPr>
              <w:t>i</w:t>
            </w:r>
            <w:r w:rsidR="00E8596E" w:rsidRPr="002A6786">
              <w:rPr>
                <w:rFonts w:cstheme="minorHAnsi"/>
                <w:sz w:val="20"/>
                <w:szCs w:val="20"/>
              </w:rPr>
              <w:t xml:space="preserve"> </w:t>
            </w:r>
            <w:r w:rsidR="00E8596E">
              <w:rPr>
                <w:rFonts w:cstheme="minorHAnsi"/>
                <w:sz w:val="20"/>
                <w:szCs w:val="20"/>
              </w:rPr>
              <w:t xml:space="preserve">higieny </w:t>
            </w:r>
            <w:r w:rsidR="00E8596E" w:rsidRPr="002A6786">
              <w:rPr>
                <w:rFonts w:cstheme="minorHAnsi"/>
                <w:sz w:val="20"/>
                <w:szCs w:val="20"/>
              </w:rPr>
              <w:t>procesu produkcji żywnoś</w:t>
            </w:r>
            <w:r w:rsidR="00E8596E">
              <w:rPr>
                <w:rFonts w:cstheme="minorHAnsi"/>
                <w:sz w:val="20"/>
                <w:szCs w:val="20"/>
              </w:rPr>
              <w:t>ci i surowców oraz bezpieczeństwa mikrobiologicznego produktów spożywczych. Referencyjne metody diagnostyczne</w:t>
            </w:r>
            <w:r w:rsidR="00907DE1">
              <w:rPr>
                <w:rFonts w:cstheme="minorHAnsi"/>
                <w:sz w:val="20"/>
                <w:szCs w:val="20"/>
              </w:rPr>
              <w:t xml:space="preserve"> a metody a</w:t>
            </w:r>
            <w:r w:rsidR="00E8596E">
              <w:rPr>
                <w:rFonts w:cstheme="minorHAnsi"/>
                <w:sz w:val="20"/>
                <w:szCs w:val="20"/>
              </w:rPr>
              <w:t>lternatywn</w:t>
            </w:r>
            <w:r w:rsidR="00907DE1">
              <w:rPr>
                <w:rFonts w:cstheme="minorHAnsi"/>
                <w:sz w:val="20"/>
                <w:szCs w:val="20"/>
              </w:rPr>
              <w:t>e.</w:t>
            </w:r>
            <w:r w:rsidR="00E8596E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Za</w:t>
            </w:r>
            <w:r w:rsidRPr="0080687D">
              <w:rPr>
                <w:rFonts w:cstheme="minorHAnsi"/>
                <w:sz w:val="20"/>
                <w:szCs w:val="20"/>
              </w:rPr>
              <w:t xml:space="preserve">sada działania i przydatność </w:t>
            </w:r>
            <w:r>
              <w:rPr>
                <w:rFonts w:cstheme="minorHAnsi"/>
                <w:sz w:val="20"/>
                <w:szCs w:val="20"/>
              </w:rPr>
              <w:t>wybranych</w:t>
            </w:r>
            <w:r w:rsidRPr="0080687D">
              <w:rPr>
                <w:rFonts w:cstheme="minorHAnsi"/>
                <w:sz w:val="20"/>
                <w:szCs w:val="20"/>
              </w:rPr>
              <w:t xml:space="preserve"> metod </w:t>
            </w:r>
            <w:r>
              <w:rPr>
                <w:rFonts w:cstheme="minorHAnsi"/>
                <w:sz w:val="20"/>
                <w:szCs w:val="20"/>
              </w:rPr>
              <w:t xml:space="preserve">diagnostycznych </w:t>
            </w:r>
            <w:r w:rsidRPr="0080687D">
              <w:rPr>
                <w:rFonts w:cstheme="minorHAnsi"/>
                <w:sz w:val="20"/>
                <w:szCs w:val="20"/>
              </w:rPr>
              <w:t>w praktyce laboratoryjnej i przemysłowej</w:t>
            </w:r>
            <w:r w:rsidR="0066013E">
              <w:rPr>
                <w:rFonts w:cstheme="minorHAnsi"/>
                <w:sz w:val="20"/>
                <w:szCs w:val="20"/>
              </w:rPr>
              <w:t xml:space="preserve"> oznaczania bakterii, drożdży</w:t>
            </w:r>
            <w:r w:rsidR="0098369A">
              <w:rPr>
                <w:rFonts w:cstheme="minorHAnsi"/>
                <w:sz w:val="20"/>
                <w:szCs w:val="20"/>
              </w:rPr>
              <w:t xml:space="preserve">, </w:t>
            </w:r>
            <w:r w:rsidR="0066013E">
              <w:rPr>
                <w:rFonts w:cstheme="minorHAnsi"/>
                <w:sz w:val="20"/>
                <w:szCs w:val="20"/>
              </w:rPr>
              <w:t>pleśni</w:t>
            </w:r>
            <w:r w:rsidR="0098369A">
              <w:rPr>
                <w:rFonts w:cstheme="minorHAnsi"/>
                <w:sz w:val="20"/>
                <w:szCs w:val="20"/>
              </w:rPr>
              <w:t xml:space="preserve"> i wirusów: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80687D" w:rsidRPr="0080687D">
              <w:rPr>
                <w:rFonts w:cstheme="minorHAnsi"/>
                <w:sz w:val="20"/>
                <w:szCs w:val="20"/>
              </w:rPr>
              <w:t>typowani</w:t>
            </w:r>
            <w:r w:rsidR="0080687D">
              <w:rPr>
                <w:rFonts w:cstheme="minorHAnsi"/>
                <w:sz w:val="20"/>
                <w:szCs w:val="20"/>
              </w:rPr>
              <w:t>e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 biochemiczn</w:t>
            </w:r>
            <w:r w:rsidR="0080687D">
              <w:rPr>
                <w:rFonts w:cstheme="minorHAnsi"/>
                <w:sz w:val="20"/>
                <w:szCs w:val="20"/>
              </w:rPr>
              <w:t>e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 z uwzględnieniem najnowszych rozwiązań techniki</w:t>
            </w:r>
            <w:r>
              <w:rPr>
                <w:rFonts w:cstheme="minorHAnsi"/>
                <w:sz w:val="20"/>
                <w:szCs w:val="20"/>
              </w:rPr>
              <w:t xml:space="preserve"> (metody hodowlane i instrumentalne)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; </w:t>
            </w:r>
            <w:proofErr w:type="spellStart"/>
            <w:r w:rsidR="0080687D" w:rsidRPr="0080687D">
              <w:rPr>
                <w:rFonts w:cstheme="minorHAnsi"/>
                <w:sz w:val="20"/>
                <w:szCs w:val="20"/>
              </w:rPr>
              <w:t>serotypowani</w:t>
            </w:r>
            <w:r w:rsidR="0080687D">
              <w:rPr>
                <w:rFonts w:cstheme="minorHAnsi"/>
                <w:sz w:val="20"/>
                <w:szCs w:val="20"/>
              </w:rPr>
              <w:t>e</w:t>
            </w:r>
            <w:proofErr w:type="spellEnd"/>
            <w:r w:rsidR="0080687D">
              <w:rPr>
                <w:rFonts w:cstheme="minorHAnsi"/>
                <w:sz w:val="20"/>
                <w:szCs w:val="20"/>
              </w:rPr>
              <w:t xml:space="preserve">, </w:t>
            </w:r>
            <w:r w:rsidR="0080687D" w:rsidRPr="0080687D">
              <w:rPr>
                <w:rFonts w:cstheme="minorHAnsi"/>
                <w:sz w:val="20"/>
                <w:szCs w:val="20"/>
              </w:rPr>
              <w:t>test</w:t>
            </w:r>
            <w:r w:rsidR="0080687D">
              <w:rPr>
                <w:rFonts w:cstheme="minorHAnsi"/>
                <w:sz w:val="20"/>
                <w:szCs w:val="20"/>
              </w:rPr>
              <w:t>y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 ELISA, </w:t>
            </w:r>
            <w:proofErr w:type="spellStart"/>
            <w:r w:rsidR="0080687D" w:rsidRPr="0080687D">
              <w:rPr>
                <w:rFonts w:cstheme="minorHAnsi"/>
                <w:sz w:val="20"/>
                <w:szCs w:val="20"/>
              </w:rPr>
              <w:t>lizotypi</w:t>
            </w:r>
            <w:r w:rsidR="0080687D">
              <w:rPr>
                <w:rFonts w:cstheme="minorHAnsi"/>
                <w:sz w:val="20"/>
                <w:szCs w:val="20"/>
              </w:rPr>
              <w:t>a</w:t>
            </w:r>
            <w:proofErr w:type="spellEnd"/>
            <w:r w:rsidR="0080687D" w:rsidRPr="0080687D">
              <w:rPr>
                <w:rFonts w:cstheme="minorHAnsi"/>
                <w:sz w:val="20"/>
                <w:szCs w:val="20"/>
              </w:rPr>
              <w:t>, określani</w:t>
            </w:r>
            <w:r w:rsidR="0080687D">
              <w:rPr>
                <w:rFonts w:cstheme="minorHAnsi"/>
                <w:sz w:val="20"/>
                <w:szCs w:val="20"/>
              </w:rPr>
              <w:t>e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 wrażliwości na antybiotyki i bakteriocyny, </w:t>
            </w:r>
            <w:proofErr w:type="spellStart"/>
            <w:r w:rsidR="0080687D" w:rsidRPr="0080687D">
              <w:rPr>
                <w:rFonts w:cstheme="minorHAnsi"/>
                <w:sz w:val="20"/>
                <w:szCs w:val="20"/>
              </w:rPr>
              <w:t>proteomi</w:t>
            </w:r>
            <w:r w:rsidR="0080687D">
              <w:rPr>
                <w:rFonts w:cstheme="minorHAnsi"/>
                <w:sz w:val="20"/>
                <w:szCs w:val="20"/>
              </w:rPr>
              <w:t>ka</w:t>
            </w:r>
            <w:proofErr w:type="spellEnd"/>
            <w:r w:rsidR="0080687D">
              <w:rPr>
                <w:rFonts w:cstheme="minorHAnsi"/>
                <w:sz w:val="20"/>
                <w:szCs w:val="20"/>
              </w:rPr>
              <w:t xml:space="preserve"> </w:t>
            </w:r>
            <w:r w:rsidR="0080687D" w:rsidRPr="0080687D">
              <w:rPr>
                <w:rFonts w:cstheme="minorHAnsi"/>
                <w:sz w:val="20"/>
                <w:szCs w:val="20"/>
              </w:rPr>
              <w:t>i analiz</w:t>
            </w:r>
            <w:r w:rsidR="0080687D">
              <w:rPr>
                <w:rFonts w:cstheme="minorHAnsi"/>
                <w:sz w:val="20"/>
                <w:szCs w:val="20"/>
              </w:rPr>
              <w:t>a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 innych składników komórkowych („chemiczny odcisk palca”</w:t>
            </w:r>
            <w:r>
              <w:rPr>
                <w:rFonts w:cstheme="minorHAnsi"/>
                <w:sz w:val="20"/>
                <w:szCs w:val="20"/>
              </w:rPr>
              <w:t xml:space="preserve">, techniki </w:t>
            </w:r>
            <w:r w:rsidR="0080687D">
              <w:rPr>
                <w:rFonts w:cstheme="minorHAnsi"/>
                <w:sz w:val="20"/>
                <w:szCs w:val="20"/>
              </w:rPr>
              <w:t>elekt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="0080687D">
              <w:rPr>
                <w:rFonts w:cstheme="minorHAnsi"/>
                <w:sz w:val="20"/>
                <w:szCs w:val="20"/>
              </w:rPr>
              <w:t>ofore</w:t>
            </w:r>
            <w:r>
              <w:rPr>
                <w:rFonts w:cstheme="minorHAnsi"/>
                <w:sz w:val="20"/>
                <w:szCs w:val="20"/>
              </w:rPr>
              <w:t xml:space="preserve">tyczne i </w:t>
            </w:r>
            <w:r w:rsidR="0080687D">
              <w:rPr>
                <w:rFonts w:cstheme="minorHAnsi"/>
                <w:sz w:val="20"/>
                <w:szCs w:val="20"/>
              </w:rPr>
              <w:t>spektroskopow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="0080687D">
              <w:rPr>
                <w:rFonts w:cstheme="minorHAnsi"/>
                <w:sz w:val="20"/>
                <w:szCs w:val="20"/>
              </w:rPr>
              <w:t>)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="0080687D">
              <w:rPr>
                <w:rFonts w:cstheme="minorHAnsi"/>
                <w:sz w:val="20"/>
                <w:szCs w:val="20"/>
              </w:rPr>
              <w:t>cytometria</w:t>
            </w:r>
            <w:proofErr w:type="spellEnd"/>
            <w:r w:rsidR="0080687D">
              <w:rPr>
                <w:rFonts w:cstheme="minorHAnsi"/>
                <w:sz w:val="20"/>
                <w:szCs w:val="20"/>
              </w:rPr>
              <w:t xml:space="preserve"> przepływowa, wybrane </w:t>
            </w:r>
            <w:r w:rsidR="0080687D" w:rsidRPr="0080687D">
              <w:rPr>
                <w:rFonts w:cstheme="minorHAnsi"/>
                <w:sz w:val="20"/>
                <w:szCs w:val="20"/>
              </w:rPr>
              <w:t>metod</w:t>
            </w:r>
            <w:r w:rsidR="0080687D">
              <w:rPr>
                <w:rFonts w:cstheme="minorHAnsi"/>
                <w:sz w:val="20"/>
                <w:szCs w:val="20"/>
              </w:rPr>
              <w:t>y</w:t>
            </w:r>
            <w:r w:rsidR="0080687D" w:rsidRPr="0080687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analizujące </w:t>
            </w:r>
            <w:r w:rsidR="0080687D">
              <w:rPr>
                <w:rFonts w:cstheme="minorHAnsi"/>
                <w:sz w:val="20"/>
                <w:szCs w:val="20"/>
              </w:rPr>
              <w:t xml:space="preserve">polimorfizm </w:t>
            </w:r>
            <w:r w:rsidR="0080687D" w:rsidRPr="0080687D">
              <w:rPr>
                <w:rFonts w:cstheme="minorHAnsi"/>
                <w:sz w:val="20"/>
                <w:szCs w:val="20"/>
              </w:rPr>
              <w:t>genom</w:t>
            </w:r>
            <w:r>
              <w:rPr>
                <w:rFonts w:cstheme="minorHAnsi"/>
                <w:sz w:val="20"/>
                <w:szCs w:val="20"/>
              </w:rPr>
              <w:t>ów. Szybkie testy diagnostyczne.</w:t>
            </w:r>
            <w:r w:rsidRPr="00DB50A6">
              <w:rPr>
                <w:rFonts w:cstheme="minorHAnsi"/>
                <w:sz w:val="20"/>
                <w:szCs w:val="20"/>
              </w:rPr>
              <w:t xml:space="preserve"> </w:t>
            </w:r>
            <w:r w:rsidR="00015747" w:rsidRPr="00015747">
              <w:rPr>
                <w:sz w:val="20"/>
                <w:szCs w:val="20"/>
              </w:rPr>
              <w:t>Analiza prognostyczna w mikrobiologii żywności.</w:t>
            </w:r>
          </w:p>
          <w:p w14:paraId="1CD5E2B6" w14:textId="49B3A01C" w:rsidR="006E4F8C" w:rsidRDefault="006E4F8C" w:rsidP="006E4F8C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Ćwiczenia</w:t>
            </w:r>
            <w:r w:rsidRPr="006E4F8C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  <w:p w14:paraId="4F26838E" w14:textId="2D4A958B" w:rsidR="00ED11F9" w:rsidRPr="00C17222" w:rsidRDefault="006D4A44" w:rsidP="00CD041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E4100">
              <w:rPr>
                <w:sz w:val="20"/>
                <w:szCs w:val="20"/>
              </w:rPr>
              <w:t>Projektowanie</w:t>
            </w:r>
            <w:r w:rsidR="000A6C03" w:rsidRPr="00AE4100">
              <w:rPr>
                <w:sz w:val="20"/>
                <w:szCs w:val="20"/>
              </w:rPr>
              <w:t xml:space="preserve"> i wykonanie</w:t>
            </w:r>
            <w:r w:rsidRPr="00AE4100">
              <w:rPr>
                <w:sz w:val="20"/>
                <w:szCs w:val="20"/>
              </w:rPr>
              <w:t xml:space="preserve"> analizy mikrobiologicznej produktu </w:t>
            </w:r>
            <w:r w:rsidR="00A368B7" w:rsidRPr="00AE4100">
              <w:rPr>
                <w:sz w:val="20"/>
                <w:szCs w:val="20"/>
              </w:rPr>
              <w:t xml:space="preserve">spożywczego </w:t>
            </w:r>
            <w:r w:rsidRPr="00AE4100">
              <w:rPr>
                <w:sz w:val="20"/>
                <w:szCs w:val="20"/>
              </w:rPr>
              <w:t xml:space="preserve">z uwzględnieniem obowiązujących wymagań - </w:t>
            </w:r>
            <w:r w:rsidR="00295B86" w:rsidRPr="00AE4100">
              <w:rPr>
                <w:sz w:val="20"/>
                <w:szCs w:val="20"/>
              </w:rPr>
              <w:t xml:space="preserve"> badania laboratoryjne oraz </w:t>
            </w:r>
            <w:r w:rsidRPr="00AE4100">
              <w:rPr>
                <w:sz w:val="20"/>
                <w:szCs w:val="20"/>
              </w:rPr>
              <w:t xml:space="preserve">studium przypadków </w:t>
            </w:r>
            <w:r w:rsidR="00D272F7" w:rsidRPr="00AE4100">
              <w:rPr>
                <w:sz w:val="20"/>
                <w:szCs w:val="20"/>
              </w:rPr>
              <w:t xml:space="preserve"> teoretycznych</w:t>
            </w:r>
            <w:r w:rsidR="00A01800">
              <w:rPr>
                <w:sz w:val="20"/>
                <w:szCs w:val="20"/>
              </w:rPr>
              <w:t xml:space="preserve"> u</w:t>
            </w:r>
            <w:r w:rsidR="00F11B3D">
              <w:rPr>
                <w:sz w:val="20"/>
                <w:szCs w:val="20"/>
              </w:rPr>
              <w:t>względniające środowisko produkcji żywności.</w:t>
            </w:r>
            <w:r w:rsidR="00D272F7" w:rsidRPr="00AE4100">
              <w:rPr>
                <w:sz w:val="20"/>
                <w:szCs w:val="20"/>
              </w:rPr>
              <w:t xml:space="preserve"> Próby przechowalnicze </w:t>
            </w:r>
            <w:r w:rsidR="00015747" w:rsidRPr="00AE4100">
              <w:rPr>
                <w:sz w:val="20"/>
                <w:szCs w:val="20"/>
              </w:rPr>
              <w:t xml:space="preserve">w prognozowaniu jakości </w:t>
            </w:r>
            <w:r w:rsidR="00D272F7" w:rsidRPr="00AE4100">
              <w:rPr>
                <w:sz w:val="20"/>
                <w:szCs w:val="20"/>
              </w:rPr>
              <w:t>mikrobiologi</w:t>
            </w:r>
            <w:r w:rsidR="00015747" w:rsidRPr="00AE4100">
              <w:rPr>
                <w:sz w:val="20"/>
                <w:szCs w:val="20"/>
              </w:rPr>
              <w:t>cznej</w:t>
            </w:r>
            <w:r w:rsidR="00D272F7" w:rsidRPr="00AE4100">
              <w:rPr>
                <w:sz w:val="20"/>
                <w:szCs w:val="20"/>
              </w:rPr>
              <w:t xml:space="preserve"> żywności</w:t>
            </w:r>
            <w:r w:rsidR="00A368B7" w:rsidRPr="00AE4100">
              <w:rPr>
                <w:sz w:val="20"/>
                <w:szCs w:val="20"/>
              </w:rPr>
              <w:t xml:space="preserve">. </w:t>
            </w:r>
            <w:r w:rsidR="0098369A">
              <w:rPr>
                <w:sz w:val="20"/>
                <w:szCs w:val="20"/>
              </w:rPr>
              <w:t>I</w:t>
            </w:r>
            <w:r w:rsidR="00A368B7" w:rsidRPr="00AE4100">
              <w:rPr>
                <w:sz w:val="20"/>
                <w:szCs w:val="20"/>
              </w:rPr>
              <w:t xml:space="preserve">dentyfikacja wybranych </w:t>
            </w:r>
            <w:r w:rsidR="002C196B">
              <w:rPr>
                <w:sz w:val="20"/>
                <w:szCs w:val="20"/>
              </w:rPr>
              <w:t xml:space="preserve">drobnoustrojów </w:t>
            </w:r>
            <w:r w:rsidR="00A368B7" w:rsidRPr="00AE4100">
              <w:rPr>
                <w:sz w:val="20"/>
                <w:szCs w:val="20"/>
              </w:rPr>
              <w:t>z wykorzystaniem PCR</w:t>
            </w:r>
            <w:r w:rsidR="00C17222">
              <w:rPr>
                <w:sz w:val="20"/>
                <w:szCs w:val="20"/>
              </w:rPr>
              <w:t xml:space="preserve"> </w:t>
            </w:r>
            <w:r w:rsidR="008313DC">
              <w:rPr>
                <w:sz w:val="20"/>
                <w:szCs w:val="20"/>
              </w:rPr>
              <w:t>i/</w:t>
            </w:r>
            <w:r w:rsidR="00C17222">
              <w:rPr>
                <w:sz w:val="20"/>
                <w:szCs w:val="20"/>
              </w:rPr>
              <w:t>lub innej techniki biologii molekularnej.</w:t>
            </w:r>
          </w:p>
        </w:tc>
      </w:tr>
      <w:tr w:rsidR="00ED11F9" w:rsidRPr="00E31A6B" w14:paraId="1B0E8CCD" w14:textId="77777777" w:rsidTr="00074021">
        <w:trPr>
          <w:trHeight w:val="883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56EFEFB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CB4B57" w14:textId="716CFD60" w:rsidR="00ED11F9" w:rsidRPr="00582090" w:rsidRDefault="00284789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="00ED11F9" w:rsidRPr="00582090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</w:t>
            </w:r>
            <w:r w:rsidR="00DB50A6">
              <w:rPr>
                <w:sz w:val="16"/>
                <w:szCs w:val="16"/>
              </w:rPr>
              <w:t>15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  <w:p w14:paraId="0B1633FB" w14:textId="2423A46D" w:rsidR="00ED11F9" w:rsidRPr="00582090" w:rsidRDefault="00284789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laboratoryjne</w:t>
            </w:r>
            <w:r w:rsidR="00ED11F9" w:rsidRPr="00582090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</w:t>
            </w:r>
            <w:r w:rsidR="00DB50A6">
              <w:rPr>
                <w:sz w:val="16"/>
                <w:szCs w:val="16"/>
              </w:rPr>
              <w:t>15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  <w:p w14:paraId="6DD4E2D2" w14:textId="77777777" w:rsidR="00ED11F9" w:rsidRPr="00BD2417" w:rsidRDefault="00ED11F9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w:rsidR="00ED11F9" w:rsidRPr="00E31A6B" w14:paraId="5961228A" w14:textId="77777777" w:rsidTr="00074021">
        <w:trPr>
          <w:trHeight w:val="57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183C475A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8A07FC" w14:textId="260B9EA5" w:rsidR="00ED11F9" w:rsidRPr="00DF4C32" w:rsidRDefault="00DF4C32" w:rsidP="00CD0414">
            <w:pPr>
              <w:spacing w:line="240" w:lineRule="auto"/>
              <w:jc w:val="both"/>
            </w:pPr>
            <w:r w:rsidRPr="00DF4C32">
              <w:t xml:space="preserve">Wykład,   </w:t>
            </w:r>
            <w:r w:rsidR="00B618E2">
              <w:t xml:space="preserve">ćwiczenia laboratoryjne, </w:t>
            </w:r>
            <w:r w:rsidRPr="00DF4C32">
              <w:t xml:space="preserve">dyskusja, </w:t>
            </w:r>
            <w:r w:rsidR="00B618E2">
              <w:t xml:space="preserve">nauka przez eksperyment, </w:t>
            </w:r>
            <w:r w:rsidRPr="00DF4C32">
              <w:t xml:space="preserve">praca indywidualna i zespołowa w czasie wykonywania praktycznej części ćwiczeń, rozwiązywanie problemu </w:t>
            </w:r>
            <w:r w:rsidR="006A673C">
              <w:br/>
            </w:r>
            <w:r w:rsidRPr="00DF4C32">
              <w:t>z zakresu diagnostyki mikrobiologicznej żywności</w:t>
            </w:r>
            <w:r w:rsidR="00B618E2">
              <w:t xml:space="preserve"> </w:t>
            </w:r>
            <w:r w:rsidRPr="00DF4C32">
              <w:t>i środowiska produkcji, konsultacje, opracowanie pisemne – sprawozdani</w:t>
            </w:r>
            <w:r w:rsidR="00B618E2">
              <w:t>a</w:t>
            </w:r>
            <w:r w:rsidRPr="00DF4C32">
              <w:t xml:space="preserve"> z ćwiczeń</w:t>
            </w:r>
          </w:p>
        </w:tc>
      </w:tr>
      <w:tr w:rsidR="00ED11F9" w:rsidRPr="00E31A6B" w14:paraId="39892E12" w14:textId="77777777" w:rsidTr="00074021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7E76F9B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5571622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22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F8EDCA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2DBC8A02" w14:textId="26D1EE2B" w:rsidR="004F680B" w:rsidRDefault="008A1487" w:rsidP="004F680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t xml:space="preserve">Osiągnięcie efektów uczenia się przewidzianych w ramach studiów I stopnia związanych </w:t>
            </w:r>
            <w:r w:rsidR="006A673C">
              <w:br/>
            </w:r>
            <w:r>
              <w:t>z realizacj</w:t>
            </w:r>
            <w:r w:rsidR="0021347D">
              <w:t>ą</w:t>
            </w:r>
            <w:r>
              <w:t xml:space="preserve"> przedmiotów</w:t>
            </w:r>
            <w:r w:rsidR="0021347D">
              <w:t>:</w:t>
            </w:r>
            <w:r>
              <w:t xml:space="preserve"> mikrobiologi</w:t>
            </w:r>
            <w:r w:rsidR="0021347D">
              <w:t>a</w:t>
            </w:r>
            <w:r>
              <w:t xml:space="preserve"> żywności,  drobnoustroj</w:t>
            </w:r>
            <w:r w:rsidR="0021347D">
              <w:t>e</w:t>
            </w:r>
            <w:r>
              <w:t xml:space="preserve"> patogenn</w:t>
            </w:r>
            <w:r w:rsidR="0021347D">
              <w:t>e</w:t>
            </w:r>
            <w:r>
              <w:t xml:space="preserve"> przenoszon</w:t>
            </w:r>
            <w:r w:rsidR="0021347D">
              <w:t>e</w:t>
            </w:r>
            <w:r>
              <w:t xml:space="preserve"> przez żywność i wodę</w:t>
            </w:r>
            <w:r w:rsidR="0021347D">
              <w:t xml:space="preserve">, </w:t>
            </w:r>
            <w:r>
              <w:t>biochemi</w:t>
            </w:r>
            <w:r w:rsidR="0021347D">
              <w:t>a</w:t>
            </w:r>
          </w:p>
          <w:p w14:paraId="30C75D9D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B5F13D8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AE32F4" w:rsidRPr="00860289" w14:paraId="261C9DB0" w14:textId="77777777" w:rsidTr="00316977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931E4" w14:textId="77777777" w:rsidR="00074021" w:rsidRPr="00453D61" w:rsidRDefault="00074021" w:rsidP="00074021">
            <w:pPr>
              <w:spacing w:line="240" w:lineRule="auto"/>
              <w:rPr>
                <w:sz w:val="18"/>
                <w:szCs w:val="18"/>
              </w:rPr>
            </w:pPr>
            <w:r w:rsidRPr="00453D61">
              <w:rPr>
                <w:sz w:val="18"/>
                <w:szCs w:val="18"/>
              </w:rPr>
              <w:t>Efekty uczenia się: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BF15E" w14:textId="77777777" w:rsidR="00074021" w:rsidRPr="00453D61" w:rsidRDefault="00074021" w:rsidP="00074021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453D61">
              <w:rPr>
                <w:sz w:val="18"/>
                <w:szCs w:val="18"/>
              </w:rPr>
              <w:t>treść</w:t>
            </w:r>
            <w:r>
              <w:rPr>
                <w:sz w:val="18"/>
                <w:szCs w:val="18"/>
              </w:rPr>
              <w:t xml:space="preserve"> efektu przypisanego do zajęć: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274817" w14:textId="77777777" w:rsidR="00074021" w:rsidRPr="00860289" w:rsidRDefault="00074021" w:rsidP="00074021">
            <w:pPr>
              <w:spacing w:line="240" w:lineRule="auto"/>
              <w:jc w:val="center"/>
              <w:rPr>
                <w:sz w:val="16"/>
                <w:szCs w:val="20"/>
              </w:rPr>
            </w:pPr>
            <w:r w:rsidRPr="00860289">
              <w:rPr>
                <w:bCs/>
                <w:sz w:val="16"/>
                <w:szCs w:val="20"/>
              </w:rPr>
              <w:t xml:space="preserve">Odniesienie </w:t>
            </w:r>
            <w:r>
              <w:rPr>
                <w:bCs/>
                <w:sz w:val="16"/>
                <w:szCs w:val="20"/>
              </w:rPr>
              <w:br/>
            </w:r>
            <w:r w:rsidRPr="00860289">
              <w:rPr>
                <w:bCs/>
                <w:sz w:val="16"/>
                <w:szCs w:val="20"/>
              </w:rPr>
              <w:t>do ef</w:t>
            </w:r>
            <w:r>
              <w:rPr>
                <w:bCs/>
                <w:sz w:val="16"/>
                <w:szCs w:val="20"/>
              </w:rPr>
              <w:t>ektu</w:t>
            </w:r>
            <w:r w:rsidRPr="00860289">
              <w:rPr>
                <w:bCs/>
                <w:sz w:val="16"/>
                <w:szCs w:val="20"/>
              </w:rPr>
              <w:t>. kier</w:t>
            </w:r>
            <w:r>
              <w:rPr>
                <w:bCs/>
                <w:sz w:val="16"/>
                <w:szCs w:val="20"/>
              </w:rPr>
              <w:t>unkowego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562E3" w14:textId="77777777" w:rsidR="00074021" w:rsidRDefault="00074021" w:rsidP="00074021">
            <w:pPr>
              <w:spacing w:line="240" w:lineRule="auto"/>
              <w:jc w:val="center"/>
              <w:rPr>
                <w:rFonts w:cs="Times New Roman"/>
                <w:sz w:val="16"/>
                <w:szCs w:val="20"/>
              </w:rPr>
            </w:pPr>
            <w:r w:rsidRPr="00860289">
              <w:rPr>
                <w:rFonts w:cs="Times New Roman"/>
                <w:sz w:val="16"/>
                <w:szCs w:val="20"/>
              </w:rPr>
              <w:t xml:space="preserve">Siła dla </w:t>
            </w:r>
          </w:p>
          <w:p w14:paraId="61AF88B6" w14:textId="77777777" w:rsidR="00074021" w:rsidRPr="00860289" w:rsidRDefault="00074021" w:rsidP="00074021">
            <w:pPr>
              <w:spacing w:line="240" w:lineRule="auto"/>
              <w:jc w:val="center"/>
              <w:rPr>
                <w:bCs/>
                <w:sz w:val="16"/>
                <w:szCs w:val="20"/>
              </w:rPr>
            </w:pPr>
            <w:r w:rsidRPr="00860289">
              <w:rPr>
                <w:bCs/>
                <w:sz w:val="16"/>
                <w:szCs w:val="20"/>
              </w:rPr>
              <w:t xml:space="preserve"> ef. kier*</w:t>
            </w:r>
          </w:p>
        </w:tc>
      </w:tr>
      <w:tr w:rsidR="00074021" w:rsidRPr="00860289" w14:paraId="0E16739D" w14:textId="77777777" w:rsidTr="00316977">
        <w:trPr>
          <w:trHeight w:val="340"/>
        </w:trPr>
        <w:tc>
          <w:tcPr>
            <w:tcW w:w="17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DA2E2C" w14:textId="77777777" w:rsidR="0007402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453D61">
              <w:rPr>
                <w:sz w:val="18"/>
                <w:szCs w:val="18"/>
              </w:rPr>
              <w:t>Wiedza</w:t>
            </w:r>
            <w:r>
              <w:rPr>
                <w:sz w:val="18"/>
                <w:szCs w:val="18"/>
              </w:rPr>
              <w:t xml:space="preserve">: </w:t>
            </w:r>
          </w:p>
          <w:p w14:paraId="772A2187" w14:textId="77777777" w:rsidR="00074021" w:rsidRPr="007156FC" w:rsidRDefault="00074021" w:rsidP="00074021">
            <w:pPr>
              <w:spacing w:line="240" w:lineRule="auto"/>
              <w:jc w:val="right"/>
              <w:rPr>
                <w:sz w:val="14"/>
                <w:szCs w:val="14"/>
              </w:rPr>
            </w:pPr>
            <w:r w:rsidRPr="007156FC">
              <w:rPr>
                <w:sz w:val="14"/>
                <w:szCs w:val="14"/>
              </w:rPr>
              <w:t>(absolwent zna i rozumie)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552631" w14:textId="77777777" w:rsidR="00074021" w:rsidRPr="00453D6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A6D9E1" w14:textId="10DB3644" w:rsidR="00074021" w:rsidRPr="005456CF" w:rsidRDefault="00CF0A99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5948AF">
              <w:rPr>
                <w:sz w:val="20"/>
                <w:szCs w:val="20"/>
              </w:rPr>
              <w:t xml:space="preserve">a pogłębioną wiedzę z zakresu </w:t>
            </w:r>
            <w:r>
              <w:rPr>
                <w:sz w:val="20"/>
                <w:szCs w:val="20"/>
              </w:rPr>
              <w:t>klasycznych i nowoczesnych metod diagnostyki mikrobiologicznej wykorzystywanych w przemyśle spożywczym do oceny jakości  bezpieczeństwa produktów spożywczych i środowiska produkcji żywnośc</w:t>
            </w:r>
            <w:r w:rsidR="005456CF">
              <w:rPr>
                <w:sz w:val="20"/>
                <w:szCs w:val="20"/>
              </w:rPr>
              <w:t>i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B1754E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K_W01</w:t>
            </w:r>
          </w:p>
          <w:p w14:paraId="17EE0DA6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K_W02</w:t>
            </w:r>
          </w:p>
          <w:p w14:paraId="228E6AC1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K_W03</w:t>
            </w:r>
          </w:p>
          <w:p w14:paraId="4CA23299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K_W05</w:t>
            </w:r>
          </w:p>
          <w:p w14:paraId="057BF22D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K_W06</w:t>
            </w:r>
          </w:p>
          <w:p w14:paraId="3B01496E" w14:textId="0942650C" w:rsidR="00E60663" w:rsidRPr="00860289" w:rsidRDefault="00F62A56" w:rsidP="00F62A5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K_W07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C2AF6" w14:textId="77777777" w:rsidR="00F62A56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3</w:t>
            </w:r>
          </w:p>
          <w:p w14:paraId="0F38FDB5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1</w:t>
            </w:r>
          </w:p>
          <w:p w14:paraId="1869B02B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2</w:t>
            </w:r>
          </w:p>
          <w:p w14:paraId="299829EE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2</w:t>
            </w:r>
          </w:p>
          <w:p w14:paraId="4D8D4DCD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3</w:t>
            </w:r>
          </w:p>
          <w:p w14:paraId="3B6ADFBF" w14:textId="40EE901B" w:rsidR="00E60663" w:rsidRPr="00860289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2</w:t>
            </w:r>
          </w:p>
        </w:tc>
      </w:tr>
      <w:tr w:rsidR="00074021" w:rsidRPr="00860289" w14:paraId="48C3F826" w14:textId="77777777" w:rsidTr="00316977">
        <w:trPr>
          <w:trHeight w:val="340"/>
        </w:trPr>
        <w:tc>
          <w:tcPr>
            <w:tcW w:w="17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5DFD9E" w14:textId="77777777" w:rsidR="00074021" w:rsidRPr="00453D6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756FD" w14:textId="77777777" w:rsidR="00074021" w:rsidRPr="00453D6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0F16A" w14:textId="77777777" w:rsidR="00074021" w:rsidRPr="00453D61" w:rsidRDefault="00074021" w:rsidP="00074021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AA509D" w14:textId="77777777" w:rsidR="00074021" w:rsidRPr="00860289" w:rsidRDefault="00074021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E38076" w14:textId="77777777" w:rsidR="00074021" w:rsidRPr="00860289" w:rsidRDefault="00074021" w:rsidP="00074021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074021" w:rsidRPr="00860289" w14:paraId="0F2A0FCA" w14:textId="77777777" w:rsidTr="00316977">
        <w:trPr>
          <w:trHeight w:val="340"/>
        </w:trPr>
        <w:tc>
          <w:tcPr>
            <w:tcW w:w="17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139602" w14:textId="77777777" w:rsidR="00074021" w:rsidRPr="00453D6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E9A28" w14:textId="77777777" w:rsidR="0007402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C9253" w14:textId="77777777" w:rsidR="00074021" w:rsidRPr="00453D61" w:rsidRDefault="00074021" w:rsidP="00074021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2650EC" w14:textId="77777777" w:rsidR="00074021" w:rsidRPr="00860289" w:rsidRDefault="00074021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FB2E40" w14:textId="77777777" w:rsidR="00074021" w:rsidRPr="00860289" w:rsidRDefault="00074021" w:rsidP="00074021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074021" w:rsidRPr="00860289" w14:paraId="06E391C2" w14:textId="77777777" w:rsidTr="00316977">
        <w:trPr>
          <w:trHeight w:val="340"/>
        </w:trPr>
        <w:tc>
          <w:tcPr>
            <w:tcW w:w="17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773F" w14:textId="77777777" w:rsidR="00074021" w:rsidRPr="00453D6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794F1" w14:textId="77777777" w:rsidR="0007402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C987FD" w14:textId="77777777" w:rsidR="00074021" w:rsidRPr="00453D61" w:rsidRDefault="00074021" w:rsidP="00074021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72D5B9" w14:textId="77777777" w:rsidR="00074021" w:rsidRPr="00860289" w:rsidRDefault="00074021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7DD866" w14:textId="77777777" w:rsidR="00074021" w:rsidRPr="00860289" w:rsidRDefault="00074021" w:rsidP="00074021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074021" w:rsidRPr="00860289" w14:paraId="22963C58" w14:textId="77777777" w:rsidTr="00316977">
        <w:trPr>
          <w:trHeight w:val="340"/>
        </w:trPr>
        <w:tc>
          <w:tcPr>
            <w:tcW w:w="17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5B701A" w14:textId="77777777" w:rsidR="0007402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453D61">
              <w:rPr>
                <w:sz w:val="18"/>
                <w:szCs w:val="18"/>
              </w:rPr>
              <w:t>Umiejętności</w:t>
            </w:r>
            <w:r>
              <w:rPr>
                <w:sz w:val="18"/>
                <w:szCs w:val="18"/>
              </w:rPr>
              <w:t xml:space="preserve">: </w:t>
            </w:r>
          </w:p>
          <w:p w14:paraId="45E8913A" w14:textId="77777777" w:rsidR="00074021" w:rsidRPr="007156FC" w:rsidRDefault="00074021" w:rsidP="00074021">
            <w:pPr>
              <w:spacing w:line="240" w:lineRule="auto"/>
              <w:jc w:val="right"/>
              <w:rPr>
                <w:sz w:val="14"/>
                <w:szCs w:val="14"/>
              </w:rPr>
            </w:pPr>
            <w:r w:rsidRPr="007156FC">
              <w:rPr>
                <w:sz w:val="14"/>
                <w:szCs w:val="14"/>
              </w:rPr>
              <w:t>(absolwent potrafi</w:t>
            </w:r>
            <w:r>
              <w:rPr>
                <w:sz w:val="14"/>
                <w:szCs w:val="14"/>
              </w:rPr>
              <w:t>)</w:t>
            </w:r>
          </w:p>
          <w:p w14:paraId="06183A9C" w14:textId="77777777" w:rsidR="00074021" w:rsidRPr="00453D6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D32A9" w14:textId="77777777" w:rsidR="00074021" w:rsidRPr="00453D6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U1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D5BE1" w14:textId="23C564D1" w:rsidR="00074021" w:rsidRPr="00A368B7" w:rsidRDefault="00CF0A99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zaplanować</w:t>
            </w:r>
            <w:r w:rsidR="00015747">
              <w:rPr>
                <w:sz w:val="20"/>
                <w:szCs w:val="20"/>
              </w:rPr>
              <w:t xml:space="preserve"> zakres badań mikrobiologicznych i zastosować </w:t>
            </w:r>
            <w:r w:rsidR="00E60663">
              <w:rPr>
                <w:sz w:val="20"/>
                <w:szCs w:val="20"/>
              </w:rPr>
              <w:t>właściwe</w:t>
            </w:r>
            <w:r w:rsidR="00015747">
              <w:rPr>
                <w:sz w:val="20"/>
                <w:szCs w:val="20"/>
              </w:rPr>
              <w:t xml:space="preserve"> metody diagnostyczne </w:t>
            </w:r>
            <w:r w:rsidR="00A368B7">
              <w:rPr>
                <w:sz w:val="20"/>
                <w:szCs w:val="20"/>
              </w:rPr>
              <w:t>do</w:t>
            </w:r>
            <w:r w:rsidR="00015747">
              <w:rPr>
                <w:sz w:val="20"/>
                <w:szCs w:val="20"/>
              </w:rPr>
              <w:t xml:space="preserve"> identyfikacji i liczenia </w:t>
            </w:r>
            <w:r>
              <w:rPr>
                <w:sz w:val="20"/>
                <w:szCs w:val="20"/>
              </w:rPr>
              <w:t>drobnoustrojów</w:t>
            </w:r>
            <w:r w:rsidR="00A368B7">
              <w:rPr>
                <w:sz w:val="20"/>
                <w:szCs w:val="20"/>
              </w:rPr>
              <w:t xml:space="preserve"> w przemyśle </w:t>
            </w:r>
            <w:r w:rsidR="00A368B7">
              <w:rPr>
                <w:sz w:val="20"/>
                <w:szCs w:val="20"/>
              </w:rPr>
              <w:lastRenderedPageBreak/>
              <w:t xml:space="preserve">spożywczym oraz ocenić jakość mikrobiologiczną surowców, </w:t>
            </w:r>
            <w:r w:rsidR="0021347D">
              <w:rPr>
                <w:sz w:val="20"/>
                <w:szCs w:val="20"/>
              </w:rPr>
              <w:t xml:space="preserve">półproduktów, </w:t>
            </w:r>
            <w:r w:rsidR="00A368B7">
              <w:rPr>
                <w:sz w:val="20"/>
                <w:szCs w:val="20"/>
              </w:rPr>
              <w:t>produktu i środowiska produkcji</w:t>
            </w:r>
            <w:r w:rsidR="0098369A">
              <w:rPr>
                <w:sz w:val="20"/>
                <w:szCs w:val="20"/>
              </w:rPr>
              <w:t xml:space="preserve">  i itp. </w:t>
            </w:r>
            <w:r w:rsidR="00A368B7">
              <w:rPr>
                <w:sz w:val="20"/>
                <w:szCs w:val="20"/>
              </w:rPr>
              <w:t>na podstawie uzyskanych wyników badań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CDE80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lastRenderedPageBreak/>
              <w:t>K_U01</w:t>
            </w:r>
          </w:p>
          <w:p w14:paraId="3FE0CAF6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K_U02</w:t>
            </w:r>
          </w:p>
          <w:p w14:paraId="2DD71FE0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lastRenderedPageBreak/>
              <w:t>K_U06</w:t>
            </w:r>
          </w:p>
          <w:p w14:paraId="30EEAC6B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K_U07</w:t>
            </w:r>
          </w:p>
          <w:p w14:paraId="4F5948C1" w14:textId="77777777" w:rsidR="00F62A56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K_U11</w:t>
            </w:r>
          </w:p>
          <w:p w14:paraId="581AA273" w14:textId="2F4903AF" w:rsidR="00E60663" w:rsidRPr="00860289" w:rsidRDefault="00F62A56" w:rsidP="00F62A5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K_U20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82FC6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lastRenderedPageBreak/>
              <w:t>3</w:t>
            </w:r>
          </w:p>
          <w:p w14:paraId="446D8A62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2</w:t>
            </w:r>
          </w:p>
          <w:p w14:paraId="3962A812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lastRenderedPageBreak/>
              <w:t>3</w:t>
            </w:r>
          </w:p>
          <w:p w14:paraId="18D6858C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3</w:t>
            </w:r>
          </w:p>
          <w:p w14:paraId="78CDF883" w14:textId="77777777" w:rsidR="00F62A56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1</w:t>
            </w:r>
          </w:p>
          <w:p w14:paraId="10D6FC35" w14:textId="10C3C3B0" w:rsidR="00E60663" w:rsidRPr="00860289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2</w:t>
            </w:r>
          </w:p>
        </w:tc>
      </w:tr>
      <w:tr w:rsidR="00074021" w:rsidRPr="00860289" w14:paraId="6ECD1272" w14:textId="77777777" w:rsidTr="00316977">
        <w:trPr>
          <w:trHeight w:val="340"/>
        </w:trPr>
        <w:tc>
          <w:tcPr>
            <w:tcW w:w="17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95D38F" w14:textId="77777777" w:rsidR="00074021" w:rsidRPr="00453D6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1FBC1" w14:textId="77777777" w:rsidR="00074021" w:rsidRPr="00453D6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U2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3D6AE" w14:textId="0A84B41E" w:rsidR="00074021" w:rsidRPr="00453D61" w:rsidRDefault="00074021" w:rsidP="00074021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FBA8F" w14:textId="77777777" w:rsidR="00074021" w:rsidRPr="00860289" w:rsidRDefault="00074021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34E8A0" w14:textId="77777777" w:rsidR="00074021" w:rsidRPr="00860289" w:rsidRDefault="00074021" w:rsidP="00074021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074021" w:rsidRPr="00860289" w14:paraId="773BF71E" w14:textId="77777777" w:rsidTr="00316977">
        <w:trPr>
          <w:trHeight w:val="340"/>
        </w:trPr>
        <w:tc>
          <w:tcPr>
            <w:tcW w:w="17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4994D4" w14:textId="77777777" w:rsidR="00074021" w:rsidRPr="00453D6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F54C5" w14:textId="77777777" w:rsidR="0007402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3D58B" w14:textId="77777777" w:rsidR="00074021" w:rsidRPr="00453D61" w:rsidRDefault="00074021" w:rsidP="00074021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E41660" w14:textId="77777777" w:rsidR="00074021" w:rsidRPr="00860289" w:rsidRDefault="00074021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B5BC1" w14:textId="77777777" w:rsidR="00074021" w:rsidRPr="00860289" w:rsidRDefault="00074021" w:rsidP="00074021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074021" w:rsidRPr="00860289" w14:paraId="4AAD093E" w14:textId="77777777" w:rsidTr="00316977">
        <w:trPr>
          <w:trHeight w:val="340"/>
        </w:trPr>
        <w:tc>
          <w:tcPr>
            <w:tcW w:w="17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42B57" w14:textId="77777777" w:rsidR="00074021" w:rsidRPr="00453D61" w:rsidRDefault="00074021" w:rsidP="00074021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F82BF" w14:textId="77777777" w:rsidR="00074021" w:rsidRDefault="00074021" w:rsidP="00074021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C7A092" w14:textId="77777777" w:rsidR="00074021" w:rsidRPr="00453D61" w:rsidRDefault="00074021" w:rsidP="00074021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7C9F2" w14:textId="77777777" w:rsidR="00074021" w:rsidRPr="00860289" w:rsidRDefault="00074021" w:rsidP="00074021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B18A3" w14:textId="77777777" w:rsidR="00074021" w:rsidRPr="00860289" w:rsidRDefault="00074021" w:rsidP="00074021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F62A56" w:rsidRPr="00860289" w14:paraId="61EFBD87" w14:textId="77777777" w:rsidTr="00316977">
        <w:trPr>
          <w:trHeight w:val="340"/>
        </w:trPr>
        <w:tc>
          <w:tcPr>
            <w:tcW w:w="17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487C2B" w14:textId="77777777" w:rsidR="00F62A56" w:rsidRDefault="00F62A56" w:rsidP="00F62A56">
            <w:pPr>
              <w:spacing w:line="240" w:lineRule="auto"/>
              <w:jc w:val="right"/>
              <w:rPr>
                <w:bCs/>
                <w:sz w:val="18"/>
                <w:szCs w:val="18"/>
              </w:rPr>
            </w:pPr>
            <w:r w:rsidRPr="00453D61">
              <w:rPr>
                <w:bCs/>
                <w:sz w:val="18"/>
                <w:szCs w:val="18"/>
              </w:rPr>
              <w:t>Kompetencje</w:t>
            </w:r>
            <w:r>
              <w:rPr>
                <w:bCs/>
                <w:sz w:val="18"/>
                <w:szCs w:val="18"/>
              </w:rPr>
              <w:t xml:space="preserve">: </w:t>
            </w:r>
          </w:p>
          <w:p w14:paraId="56D065FF" w14:textId="77777777" w:rsidR="00F62A56" w:rsidRPr="00453D61" w:rsidRDefault="00F62A56" w:rsidP="00F62A56">
            <w:pPr>
              <w:spacing w:line="240" w:lineRule="auto"/>
              <w:jc w:val="right"/>
              <w:rPr>
                <w:bCs/>
                <w:sz w:val="18"/>
                <w:szCs w:val="18"/>
              </w:rPr>
            </w:pPr>
            <w:r w:rsidRPr="007156FC">
              <w:rPr>
                <w:bCs/>
                <w:sz w:val="14"/>
                <w:szCs w:val="14"/>
              </w:rPr>
              <w:t>(absolwent jest gotów do)</w:t>
            </w:r>
          </w:p>
          <w:p w14:paraId="13E5C287" w14:textId="77777777" w:rsidR="00F62A56" w:rsidRPr="00453D61" w:rsidRDefault="00F62A56" w:rsidP="00F62A56">
            <w:pPr>
              <w:spacing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64752E" w14:textId="77777777" w:rsidR="00F62A56" w:rsidRPr="00453D61" w:rsidRDefault="00F62A56" w:rsidP="00F62A56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K1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F05222" w14:textId="63FD7F6B" w:rsidR="00F62A56" w:rsidRPr="00453D61" w:rsidRDefault="00F62A56" w:rsidP="00F62A56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Jest gotów do ciągłego samokształcenia się i poprawnego wykorzystywania metod diagnostyki mikrobiologicznej do oceny poziomu higieny i bezpieczeństwa mikrobiologicznego w przemyśle spożywczym oraz właściwej interpretacji wyników badań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2EE37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K_K01</w:t>
            </w:r>
          </w:p>
          <w:p w14:paraId="5239B681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K_K02</w:t>
            </w:r>
          </w:p>
          <w:p w14:paraId="0B1B5CE4" w14:textId="77777777" w:rsidR="00F62A56" w:rsidRPr="00A06B57" w:rsidRDefault="00F62A56" w:rsidP="00F62A56">
            <w:pPr>
              <w:spacing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6B57">
              <w:rPr>
                <w:rFonts w:eastAsia="Calibri" w:cstheme="minorHAnsi"/>
                <w:color w:val="000000" w:themeColor="text1"/>
                <w:sz w:val="20"/>
                <w:szCs w:val="20"/>
              </w:rPr>
              <w:t>K_K03</w:t>
            </w:r>
          </w:p>
          <w:p w14:paraId="168BB5E6" w14:textId="06679CDA" w:rsidR="00F62A56" w:rsidRPr="00860289" w:rsidRDefault="00F62A56" w:rsidP="00F62A5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C74B21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1</w:t>
            </w:r>
          </w:p>
          <w:p w14:paraId="7F9A0295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2</w:t>
            </w:r>
          </w:p>
          <w:p w14:paraId="526206EA" w14:textId="77777777" w:rsidR="00F62A56" w:rsidRPr="00A06B57" w:rsidRDefault="00F62A56" w:rsidP="00F62A56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06B57">
              <w:rPr>
                <w:bCs/>
                <w:sz w:val="20"/>
                <w:szCs w:val="20"/>
              </w:rPr>
              <w:t>3</w:t>
            </w:r>
          </w:p>
          <w:p w14:paraId="08CE0057" w14:textId="62356B02" w:rsidR="00F62A56" w:rsidRPr="00860289" w:rsidRDefault="00F62A56" w:rsidP="00F62A56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F62A56" w:rsidRPr="00860289" w14:paraId="6045F018" w14:textId="77777777" w:rsidTr="00316977">
        <w:trPr>
          <w:trHeight w:val="340"/>
        </w:trPr>
        <w:tc>
          <w:tcPr>
            <w:tcW w:w="17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46DF86" w14:textId="77777777" w:rsidR="00F62A56" w:rsidRPr="00453D61" w:rsidRDefault="00F62A56" w:rsidP="00F62A56">
            <w:pPr>
              <w:spacing w:line="240" w:lineRule="auto"/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F9FEB5" w14:textId="77777777" w:rsidR="00F62A56" w:rsidRPr="00453D61" w:rsidRDefault="00F62A56" w:rsidP="00F62A56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K2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AD3639" w14:textId="77777777" w:rsidR="00F62A56" w:rsidRPr="000E7610" w:rsidRDefault="00F62A56" w:rsidP="00F62A56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062C0E" w14:textId="77777777" w:rsidR="00F62A56" w:rsidRPr="00860289" w:rsidRDefault="00F62A56" w:rsidP="00F62A5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D4FEF6" w14:textId="77777777" w:rsidR="00F62A56" w:rsidRPr="00860289" w:rsidRDefault="00F62A56" w:rsidP="00F62A56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F62A56" w:rsidRPr="00860289" w14:paraId="1C5617CD" w14:textId="77777777" w:rsidTr="00316977">
        <w:trPr>
          <w:trHeight w:val="340"/>
        </w:trPr>
        <w:tc>
          <w:tcPr>
            <w:tcW w:w="17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18A28E" w14:textId="77777777" w:rsidR="00F62A56" w:rsidRPr="00453D61" w:rsidRDefault="00F62A56" w:rsidP="00F62A56">
            <w:pPr>
              <w:spacing w:line="240" w:lineRule="auto"/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21199F" w14:textId="77777777" w:rsidR="00F62A56" w:rsidRDefault="00F62A56" w:rsidP="00F62A5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E0C24D" w14:textId="77777777" w:rsidR="00F62A56" w:rsidRPr="000E7610" w:rsidRDefault="00F62A56" w:rsidP="00F62A56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AE023" w14:textId="77777777" w:rsidR="00F62A56" w:rsidRPr="00860289" w:rsidRDefault="00F62A56" w:rsidP="00F62A5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56239" w14:textId="77777777" w:rsidR="00F62A56" w:rsidRPr="00860289" w:rsidRDefault="00F62A56" w:rsidP="00F62A56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F62A56" w:rsidRPr="00860289" w14:paraId="241797F9" w14:textId="77777777" w:rsidTr="00316977">
        <w:trPr>
          <w:trHeight w:val="340"/>
        </w:trPr>
        <w:tc>
          <w:tcPr>
            <w:tcW w:w="17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BC6F3" w14:textId="77777777" w:rsidR="00F62A56" w:rsidRPr="00453D61" w:rsidRDefault="00F62A56" w:rsidP="00F62A56">
            <w:pPr>
              <w:spacing w:line="240" w:lineRule="auto"/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6C29F3" w14:textId="77777777" w:rsidR="00F62A56" w:rsidRDefault="00F62A56" w:rsidP="00F62A5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9228AB" w14:textId="77777777" w:rsidR="00F62A56" w:rsidRPr="000E7610" w:rsidRDefault="00F62A56" w:rsidP="00F62A56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2EF659" w14:textId="77777777" w:rsidR="00F62A56" w:rsidRPr="00860289" w:rsidRDefault="00F62A56" w:rsidP="00F62A5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AD8016" w14:textId="77777777" w:rsidR="00F62A56" w:rsidRPr="00860289" w:rsidRDefault="00F62A56" w:rsidP="00F62A56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</w:tr>
      <w:tr w:rsidR="00F62A56" w14:paraId="4C9AEB40" w14:textId="77777777" w:rsidTr="00316977">
        <w:trPr>
          <w:trHeight w:val="950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382DE5FA" w14:textId="77777777" w:rsidR="00F62A56" w:rsidRPr="00582090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074021">
              <w:rPr>
                <w:sz w:val="16"/>
                <w:szCs w:val="16"/>
              </w:rPr>
              <w:t>Treści programowe zapewniające uzyskanie efektów uczenia się:</w:t>
            </w:r>
          </w:p>
        </w:tc>
        <w:tc>
          <w:tcPr>
            <w:tcW w:w="8222" w:type="dxa"/>
            <w:gridSpan w:val="9"/>
            <w:shd w:val="clear" w:color="auto" w:fill="auto"/>
            <w:vAlign w:val="center"/>
          </w:tcPr>
          <w:p w14:paraId="53DC7C57" w14:textId="37BF862D" w:rsidR="00F62A56" w:rsidRPr="00F24DB6" w:rsidRDefault="00F62A56" w:rsidP="00F62A5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24DB6">
              <w:rPr>
                <w:sz w:val="20"/>
                <w:szCs w:val="20"/>
              </w:rPr>
              <w:t>Treści nauczania przewidziane w ramach wykładów oraz ćwiczeń laboratoryjnych</w:t>
            </w:r>
            <w:r w:rsidRPr="00F24DB6">
              <w:rPr>
                <w:rFonts w:cstheme="minorHAnsi"/>
                <w:sz w:val="20"/>
                <w:szCs w:val="20"/>
              </w:rPr>
              <w:t xml:space="preserve"> pogłębią wiedzę, umiejętności i kompetencje studentów z zakresu wykorzystania klasycznych i nowoczesnych metod diagnostycznych dedykowanych </w:t>
            </w:r>
            <w:proofErr w:type="spellStart"/>
            <w:r w:rsidRPr="00F24DB6">
              <w:rPr>
                <w:rFonts w:cstheme="minorHAnsi"/>
                <w:sz w:val="20"/>
                <w:szCs w:val="20"/>
              </w:rPr>
              <w:t>fenotypowaniu</w:t>
            </w:r>
            <w:proofErr w:type="spellEnd"/>
            <w:r w:rsidRPr="00F24DB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F24DB6">
              <w:rPr>
                <w:rFonts w:cstheme="minorHAnsi"/>
                <w:sz w:val="20"/>
                <w:szCs w:val="20"/>
              </w:rPr>
              <w:t>genotypowaniu</w:t>
            </w:r>
            <w:proofErr w:type="spellEnd"/>
            <w:r w:rsidRPr="00F24DB6">
              <w:rPr>
                <w:rFonts w:cstheme="minorHAnsi"/>
                <w:sz w:val="20"/>
                <w:szCs w:val="20"/>
              </w:rPr>
              <w:t xml:space="preserve"> oraz liczeniu drobnoustrojów determinujących jakość i bezpieczeństwo w przemyśle spożywczym.</w:t>
            </w:r>
            <w:r w:rsidRPr="00F24DB6">
              <w:rPr>
                <w:sz w:val="20"/>
                <w:szCs w:val="20"/>
              </w:rPr>
              <w:t xml:space="preserve"> </w:t>
            </w:r>
          </w:p>
        </w:tc>
      </w:tr>
      <w:tr w:rsidR="00F62A56" w14:paraId="5A896D8C" w14:textId="77777777" w:rsidTr="00316977">
        <w:trPr>
          <w:trHeight w:val="950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6E3FC153" w14:textId="77777777" w:rsidR="00F62A56" w:rsidRPr="00582090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222" w:type="dxa"/>
            <w:gridSpan w:val="9"/>
            <w:shd w:val="clear" w:color="auto" w:fill="auto"/>
            <w:vAlign w:val="center"/>
          </w:tcPr>
          <w:p w14:paraId="371C6B43" w14:textId="77777777" w:rsidR="00F62A56" w:rsidRDefault="00F62A56" w:rsidP="00F62A56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W1 – egzamin pisemny (pytania otwarte lub testowe)</w:t>
            </w:r>
          </w:p>
          <w:p w14:paraId="23E372A7" w14:textId="77E8F4B4" w:rsidR="00F62A56" w:rsidRDefault="00F62A56" w:rsidP="00F62A56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U1 – sprawozdania indywidualne</w:t>
            </w:r>
          </w:p>
          <w:p w14:paraId="1EE88D82" w14:textId="2C0E5943" w:rsidR="00F62A56" w:rsidRPr="009E71F1" w:rsidRDefault="00F62A56" w:rsidP="00F62A56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K1 – sprawozdania indywidualne</w:t>
            </w:r>
          </w:p>
        </w:tc>
      </w:tr>
      <w:tr w:rsidR="00F62A56" w14:paraId="5E7D51EE" w14:textId="77777777" w:rsidTr="00074021">
        <w:trPr>
          <w:trHeight w:val="505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653C6BF9" w14:textId="77777777" w:rsidR="00F62A56" w:rsidRPr="00582090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316977">
              <w:rPr>
                <w:sz w:val="16"/>
                <w:szCs w:val="16"/>
              </w:rPr>
              <w:t>Szczegóły dotyczące sposobów weryfikacji i form dokumentacji osiąganych efektów uczenia się</w:t>
            </w:r>
            <w:r w:rsidRPr="00316977" w:rsidDel="00D10B7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9"/>
            <w:vAlign w:val="center"/>
          </w:tcPr>
          <w:p w14:paraId="5A0720AC" w14:textId="39AE345D" w:rsidR="00F62A56" w:rsidRPr="009E71F1" w:rsidRDefault="00F62A56" w:rsidP="00F62A5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B50A6">
              <w:rPr>
                <w:sz w:val="16"/>
                <w:szCs w:val="16"/>
              </w:rPr>
              <w:t>Imienne arkusze egzaminacyjne wraz z punktacją, imienny wykaz punktów ze sprawozdań</w:t>
            </w:r>
          </w:p>
        </w:tc>
      </w:tr>
      <w:tr w:rsidR="00F62A56" w14:paraId="3AFCEB2D" w14:textId="77777777" w:rsidTr="00074021">
        <w:trPr>
          <w:trHeight w:val="527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08BD0370" w14:textId="77777777" w:rsidR="00F62A56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6398959" w14:textId="77777777" w:rsidR="00F62A56" w:rsidRPr="00582090" w:rsidRDefault="00F62A56" w:rsidP="00F62A56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222" w:type="dxa"/>
            <w:gridSpan w:val="9"/>
            <w:vAlign w:val="center"/>
          </w:tcPr>
          <w:p w14:paraId="7856F4DE" w14:textId="6A1B1466" w:rsidR="00F62A56" w:rsidRPr="009E71F1" w:rsidRDefault="00F62A56" w:rsidP="00F62A56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4514BE">
              <w:rPr>
                <w:bCs/>
                <w:sz w:val="16"/>
                <w:szCs w:val="16"/>
              </w:rPr>
              <w:t xml:space="preserve">Warunkiem zaliczenia przedmiotu jest uzyskanie minimum 51% sumy punktów z każdego efektu </w:t>
            </w:r>
            <w:r>
              <w:rPr>
                <w:bCs/>
                <w:sz w:val="16"/>
                <w:szCs w:val="16"/>
              </w:rPr>
              <w:t>uczenia się</w:t>
            </w:r>
            <w:r w:rsidRPr="004514BE">
              <w:rPr>
                <w:bCs/>
                <w:sz w:val="16"/>
                <w:szCs w:val="16"/>
              </w:rPr>
              <w:t xml:space="preserve">. Waga poszczególnych efektów </w:t>
            </w:r>
            <w:r>
              <w:rPr>
                <w:bCs/>
                <w:sz w:val="16"/>
                <w:szCs w:val="16"/>
              </w:rPr>
              <w:t>uczenia się</w:t>
            </w:r>
            <w:r w:rsidRPr="004514BE">
              <w:rPr>
                <w:bCs/>
                <w:sz w:val="16"/>
                <w:szCs w:val="16"/>
              </w:rPr>
              <w:t xml:space="preserve"> w ocenie końcowej jest następująca: efekt W1: </w:t>
            </w:r>
            <w:r>
              <w:rPr>
                <w:bCs/>
                <w:sz w:val="16"/>
                <w:szCs w:val="16"/>
              </w:rPr>
              <w:t>50</w:t>
            </w:r>
            <w:r w:rsidRPr="004514BE">
              <w:rPr>
                <w:bCs/>
                <w:sz w:val="16"/>
                <w:szCs w:val="16"/>
              </w:rPr>
              <w:t xml:space="preserve">%; efekt U1: </w:t>
            </w:r>
            <w:r>
              <w:rPr>
                <w:bCs/>
                <w:sz w:val="16"/>
                <w:szCs w:val="16"/>
              </w:rPr>
              <w:t>45</w:t>
            </w:r>
            <w:r w:rsidRPr="004514BE">
              <w:rPr>
                <w:bCs/>
                <w:sz w:val="16"/>
                <w:szCs w:val="16"/>
              </w:rPr>
              <w:t xml:space="preserve">%; efekt K1: 5%. Ocena końcowa wyliczana jest z sumy procentów efektów </w:t>
            </w:r>
            <w:r>
              <w:rPr>
                <w:bCs/>
                <w:sz w:val="16"/>
                <w:szCs w:val="16"/>
              </w:rPr>
              <w:t>uczenia się</w:t>
            </w:r>
          </w:p>
        </w:tc>
      </w:tr>
      <w:tr w:rsidR="00F62A56" w14:paraId="7980A1EC" w14:textId="77777777" w:rsidTr="00074021">
        <w:trPr>
          <w:trHeight w:val="340"/>
        </w:trPr>
        <w:tc>
          <w:tcPr>
            <w:tcW w:w="2480" w:type="dxa"/>
            <w:gridSpan w:val="3"/>
            <w:vAlign w:val="center"/>
          </w:tcPr>
          <w:p w14:paraId="13D6E103" w14:textId="77777777" w:rsidR="00F62A56" w:rsidRPr="00582090" w:rsidRDefault="00F62A56" w:rsidP="00F62A5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222" w:type="dxa"/>
            <w:gridSpan w:val="9"/>
            <w:vAlign w:val="center"/>
          </w:tcPr>
          <w:p w14:paraId="3582E464" w14:textId="2E9B4D0D" w:rsidR="00F62A56" w:rsidRPr="009E71F1" w:rsidRDefault="00F62A56" w:rsidP="00F62A56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Pracownie mikrobiologiczne</w:t>
            </w:r>
          </w:p>
        </w:tc>
      </w:tr>
      <w:tr w:rsidR="00F62A56" w14:paraId="4267A8CC" w14:textId="77777777" w:rsidTr="00074021">
        <w:trPr>
          <w:trHeight w:val="340"/>
        </w:trPr>
        <w:tc>
          <w:tcPr>
            <w:tcW w:w="10702" w:type="dxa"/>
            <w:gridSpan w:val="12"/>
            <w:vAlign w:val="center"/>
          </w:tcPr>
          <w:p w14:paraId="56D0D385" w14:textId="77777777" w:rsidR="00F62A56" w:rsidRPr="00887CA2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887CA2">
              <w:rPr>
                <w:sz w:val="16"/>
                <w:szCs w:val="16"/>
              </w:rPr>
              <w:t>Literatura podstawowa i uzupełniająca:</w:t>
            </w:r>
          </w:p>
          <w:p w14:paraId="244F67AA" w14:textId="40EA5500" w:rsidR="00F62A56" w:rsidRPr="00DB50A6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DB50A6">
              <w:rPr>
                <w:sz w:val="16"/>
                <w:szCs w:val="16"/>
              </w:rPr>
              <w:t>1.</w:t>
            </w:r>
            <w:r w:rsidRPr="00887CA2">
              <w:rPr>
                <w:sz w:val="16"/>
                <w:szCs w:val="16"/>
              </w:rPr>
              <w:t xml:space="preserve">  Brzozowski M. , Kwiatkowski P. , Kosik-Bogacka D. , </w:t>
            </w:r>
            <w:proofErr w:type="spellStart"/>
            <w:r w:rsidRPr="00887CA2">
              <w:rPr>
                <w:sz w:val="16"/>
                <w:szCs w:val="16"/>
              </w:rPr>
              <w:t>Jursa</w:t>
            </w:r>
            <w:proofErr w:type="spellEnd"/>
            <w:r w:rsidRPr="00887CA2">
              <w:rPr>
                <w:sz w:val="16"/>
                <w:szCs w:val="16"/>
              </w:rPr>
              <w:t>-Kulesza J. Metody genotypowe i fenotypowe wykorzystywane w typowaniu drobnoustrojów do celów epidemiologicznych. POST. MIKROBIOL., 2017, 56, 3, 353–366</w:t>
            </w:r>
          </w:p>
          <w:p w14:paraId="1548B023" w14:textId="7CD5FCFE" w:rsidR="00F62A56" w:rsidRPr="00DB50A6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DB50A6">
              <w:rPr>
                <w:sz w:val="16"/>
                <w:szCs w:val="16"/>
              </w:rPr>
              <w:t xml:space="preserve">2. </w:t>
            </w:r>
            <w:proofErr w:type="spellStart"/>
            <w:r w:rsidRPr="00DB50A6">
              <w:rPr>
                <w:sz w:val="16"/>
                <w:szCs w:val="16"/>
              </w:rPr>
              <w:t>Mielko</w:t>
            </w:r>
            <w:proofErr w:type="spellEnd"/>
            <w:r w:rsidRPr="00DB50A6">
              <w:rPr>
                <w:sz w:val="16"/>
                <w:szCs w:val="16"/>
              </w:rPr>
              <w:t xml:space="preserve"> K.A., Młynarz P. </w:t>
            </w:r>
            <w:proofErr w:type="spellStart"/>
            <w:r w:rsidRPr="00DB50A6">
              <w:rPr>
                <w:sz w:val="16"/>
                <w:szCs w:val="16"/>
              </w:rPr>
              <w:t>Biotypowanie</w:t>
            </w:r>
            <w:proofErr w:type="spellEnd"/>
            <w:r w:rsidRPr="00DB50A6">
              <w:rPr>
                <w:sz w:val="16"/>
                <w:szCs w:val="16"/>
              </w:rPr>
              <w:t xml:space="preserve"> mikroorganizmów za pomocą spektrometrii mas oraz spektrometrii NMR. Wiadomości chemiczne, 2020, 74, 1-2</w:t>
            </w:r>
          </w:p>
          <w:p w14:paraId="2099FE37" w14:textId="3E67ED31" w:rsidR="00F62A56" w:rsidRPr="00DB50A6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DB50A6">
              <w:rPr>
                <w:sz w:val="16"/>
                <w:szCs w:val="16"/>
              </w:rPr>
              <w:t>3.</w:t>
            </w:r>
            <w:r w:rsidRPr="00887CA2">
              <w:rPr>
                <w:sz w:val="16"/>
                <w:szCs w:val="16"/>
              </w:rPr>
              <w:t xml:space="preserve">  Olszewska M.A., Kocot A. M., Łaniewska-</w:t>
            </w:r>
            <w:proofErr w:type="spellStart"/>
            <w:r w:rsidRPr="00887CA2">
              <w:rPr>
                <w:sz w:val="16"/>
                <w:szCs w:val="16"/>
              </w:rPr>
              <w:t>TrokenheimŁ</w:t>
            </w:r>
            <w:proofErr w:type="spellEnd"/>
            <w:r w:rsidRPr="00887CA2">
              <w:rPr>
                <w:sz w:val="16"/>
                <w:szCs w:val="16"/>
              </w:rPr>
              <w:t xml:space="preserve">. Analiza </w:t>
            </w:r>
            <w:proofErr w:type="spellStart"/>
            <w:r w:rsidRPr="00887CA2">
              <w:rPr>
                <w:sz w:val="16"/>
                <w:szCs w:val="16"/>
              </w:rPr>
              <w:t>cytometryczna</w:t>
            </w:r>
            <w:proofErr w:type="spellEnd"/>
            <w:r w:rsidRPr="00887CA2">
              <w:rPr>
                <w:sz w:val="16"/>
                <w:szCs w:val="16"/>
              </w:rPr>
              <w:t xml:space="preserve"> w mikrobiologicznych badaniach żywności.  Med. </w:t>
            </w:r>
            <w:proofErr w:type="spellStart"/>
            <w:r w:rsidRPr="00887CA2">
              <w:rPr>
                <w:sz w:val="16"/>
                <w:szCs w:val="16"/>
              </w:rPr>
              <w:t>Weter</w:t>
            </w:r>
            <w:proofErr w:type="spellEnd"/>
            <w:r w:rsidRPr="00887CA2">
              <w:rPr>
                <w:sz w:val="16"/>
                <w:szCs w:val="16"/>
              </w:rPr>
              <w:t>. 2016, 72 (3), 162-167</w:t>
            </w:r>
          </w:p>
          <w:p w14:paraId="4EBA531B" w14:textId="66045F91" w:rsidR="00F62A56" w:rsidRPr="00DB50A6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DB50A6">
              <w:rPr>
                <w:sz w:val="16"/>
                <w:szCs w:val="16"/>
              </w:rPr>
              <w:t xml:space="preserve">4. </w:t>
            </w:r>
            <w:r w:rsidRPr="00887CA2">
              <w:rPr>
                <w:sz w:val="16"/>
                <w:szCs w:val="16"/>
              </w:rPr>
              <w:t xml:space="preserve"> Dera-Tomaszewska B., Tokarska-Pietrzak E. Typowanie bakteriofagowe w diagnostyce  pałeczek </w:t>
            </w:r>
            <w:r w:rsidRPr="00887CA2">
              <w:rPr>
                <w:i/>
                <w:iCs/>
                <w:sz w:val="16"/>
                <w:szCs w:val="16"/>
              </w:rPr>
              <w:t>Salmonella</w:t>
            </w:r>
            <w:r w:rsidRPr="00887CA2">
              <w:rPr>
                <w:sz w:val="16"/>
                <w:szCs w:val="16"/>
              </w:rPr>
              <w:t xml:space="preserve"> </w:t>
            </w:r>
            <w:proofErr w:type="spellStart"/>
            <w:r w:rsidRPr="00887CA2">
              <w:rPr>
                <w:sz w:val="16"/>
                <w:szCs w:val="16"/>
              </w:rPr>
              <w:t>Enteritidis</w:t>
            </w:r>
            <w:proofErr w:type="spellEnd"/>
            <w:r w:rsidRPr="00887CA2">
              <w:rPr>
                <w:sz w:val="16"/>
                <w:szCs w:val="16"/>
              </w:rPr>
              <w:t xml:space="preserve"> występujących w Polsce.  POST. MIKROBIOL., 2012, 51, 4, 323–329</w:t>
            </w:r>
          </w:p>
          <w:p w14:paraId="5D130574" w14:textId="59A0793E" w:rsidR="00F62A56" w:rsidRPr="00887CA2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 w:rsidRPr="00DB50A6">
              <w:rPr>
                <w:sz w:val="16"/>
                <w:szCs w:val="16"/>
              </w:rPr>
              <w:t xml:space="preserve">5. </w:t>
            </w:r>
            <w:r w:rsidRPr="00887CA2">
              <w:rPr>
                <w:sz w:val="16"/>
                <w:szCs w:val="16"/>
              </w:rPr>
              <w:t xml:space="preserve"> EUCAST Oznaczanie </w:t>
            </w:r>
            <w:proofErr w:type="spellStart"/>
            <w:r w:rsidRPr="00887CA2">
              <w:rPr>
                <w:sz w:val="16"/>
                <w:szCs w:val="16"/>
              </w:rPr>
              <w:t>lekowrażliwości</w:t>
            </w:r>
            <w:proofErr w:type="spellEnd"/>
            <w:r w:rsidRPr="00887CA2">
              <w:rPr>
                <w:sz w:val="16"/>
                <w:szCs w:val="16"/>
              </w:rPr>
              <w:t xml:space="preserve"> metodą </w:t>
            </w:r>
            <w:proofErr w:type="spellStart"/>
            <w:r w:rsidRPr="00887CA2">
              <w:rPr>
                <w:sz w:val="16"/>
                <w:szCs w:val="16"/>
              </w:rPr>
              <w:t>dyfuzyjno</w:t>
            </w:r>
            <w:proofErr w:type="spellEnd"/>
            <w:r w:rsidRPr="00887CA2">
              <w:rPr>
                <w:sz w:val="16"/>
                <w:szCs w:val="16"/>
              </w:rPr>
              <w:t xml:space="preserve">-krążkową 1 Wersja 8.0 (Styczeń 2020) </w:t>
            </w:r>
            <w:hyperlink r:id="rId10" w:history="1">
              <w:r w:rsidRPr="00887CA2">
                <w:rPr>
                  <w:rStyle w:val="Hipercze"/>
                  <w:sz w:val="16"/>
                  <w:szCs w:val="16"/>
                </w:rPr>
                <w:t>www.eucast.org</w:t>
              </w:r>
            </w:hyperlink>
          </w:p>
          <w:p w14:paraId="731FBB99" w14:textId="00A03A30" w:rsidR="00F62A56" w:rsidRPr="00887CA2" w:rsidRDefault="00F62A56" w:rsidP="00F62A5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887CA2">
              <w:rPr>
                <w:sz w:val="16"/>
                <w:szCs w:val="16"/>
              </w:rPr>
              <w:t xml:space="preserve">6. </w:t>
            </w:r>
            <w:proofErr w:type="spellStart"/>
            <w:r w:rsidRPr="00887CA2">
              <w:rPr>
                <w:sz w:val="16"/>
                <w:szCs w:val="16"/>
              </w:rPr>
              <w:t>Madajczak</w:t>
            </w:r>
            <w:proofErr w:type="spellEnd"/>
            <w:r w:rsidRPr="00887CA2">
              <w:rPr>
                <w:sz w:val="16"/>
                <w:szCs w:val="16"/>
              </w:rPr>
              <w:t xml:space="preserve"> G. Wielofazowość antygenów rzęskowych u pałeczek Salmonella. </w:t>
            </w:r>
            <w:proofErr w:type="spellStart"/>
            <w:r w:rsidRPr="00887CA2">
              <w:rPr>
                <w:sz w:val="16"/>
                <w:szCs w:val="16"/>
              </w:rPr>
              <w:t>Postepy</w:t>
            </w:r>
            <w:proofErr w:type="spellEnd"/>
            <w:r w:rsidRPr="00887CA2">
              <w:rPr>
                <w:sz w:val="16"/>
                <w:szCs w:val="16"/>
              </w:rPr>
              <w:t xml:space="preserve"> </w:t>
            </w:r>
            <w:proofErr w:type="spellStart"/>
            <w:r w:rsidRPr="00887CA2">
              <w:rPr>
                <w:sz w:val="16"/>
                <w:szCs w:val="16"/>
              </w:rPr>
              <w:t>Hig</w:t>
            </w:r>
            <w:proofErr w:type="spellEnd"/>
            <w:r w:rsidRPr="00887CA2">
              <w:rPr>
                <w:sz w:val="16"/>
                <w:szCs w:val="16"/>
              </w:rPr>
              <w:t xml:space="preserve"> </w:t>
            </w:r>
            <w:proofErr w:type="spellStart"/>
            <w:r w:rsidRPr="00887CA2">
              <w:rPr>
                <w:sz w:val="16"/>
                <w:szCs w:val="16"/>
              </w:rPr>
              <w:t>Med</w:t>
            </w:r>
            <w:proofErr w:type="spellEnd"/>
            <w:r w:rsidRPr="00887CA2">
              <w:rPr>
                <w:sz w:val="16"/>
                <w:szCs w:val="16"/>
              </w:rPr>
              <w:t xml:space="preserve"> </w:t>
            </w:r>
            <w:proofErr w:type="spellStart"/>
            <w:r w:rsidRPr="00887CA2">
              <w:rPr>
                <w:sz w:val="16"/>
                <w:szCs w:val="16"/>
              </w:rPr>
              <w:t>Dosw</w:t>
            </w:r>
            <w:proofErr w:type="spellEnd"/>
            <w:r w:rsidRPr="00887CA2">
              <w:rPr>
                <w:sz w:val="16"/>
                <w:szCs w:val="16"/>
              </w:rPr>
              <w:t xml:space="preserve"> (online), 2012; 66: 446-451</w:t>
            </w:r>
          </w:p>
          <w:p w14:paraId="01A21762" w14:textId="77777777" w:rsidR="00F62A56" w:rsidRPr="00582090" w:rsidRDefault="00F62A56" w:rsidP="00F62A56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62A56" w14:paraId="73C232FB" w14:textId="77777777" w:rsidTr="00074021">
        <w:trPr>
          <w:trHeight w:val="340"/>
        </w:trPr>
        <w:tc>
          <w:tcPr>
            <w:tcW w:w="10702" w:type="dxa"/>
            <w:gridSpan w:val="12"/>
            <w:vAlign w:val="center"/>
          </w:tcPr>
          <w:p w14:paraId="1DC37BAB" w14:textId="77777777" w:rsidR="00F62A56" w:rsidRDefault="00F62A56" w:rsidP="00F62A5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EA6E594" w14:textId="0626FBB8" w:rsidR="00F62A56" w:rsidRPr="00582090" w:rsidRDefault="00F62A56" w:rsidP="00F62A5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 każdy egzamin przewidywana jest 1 godzina/termin; studenci mają możliwość konsultacji treści programowych w ciągu tygodnia (0,5h/ tydzień)</w:t>
            </w:r>
          </w:p>
        </w:tc>
      </w:tr>
    </w:tbl>
    <w:p w14:paraId="7C2ACDAD" w14:textId="77777777" w:rsidR="00074021" w:rsidRPr="0093211F" w:rsidRDefault="00ED11F9" w:rsidP="00074021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sz w:val="16"/>
        </w:rPr>
        <w:br/>
      </w:r>
      <w:r w:rsidR="00074021">
        <w:rPr>
          <w:rFonts w:asciiTheme="minorHAnsi" w:hAnsiTheme="minorHAnsi" w:cs="Times New Roman"/>
          <w:color w:val="auto"/>
          <w:sz w:val="20"/>
          <w:szCs w:val="20"/>
        </w:rPr>
        <w:t xml:space="preserve">*) </w:t>
      </w:r>
      <w:r w:rsidR="00074021"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074021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="00074021"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2 – </w:t>
      </w:r>
      <w:r w:rsidR="00074021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="00074021"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  <w:r w:rsidR="00074021">
        <w:rPr>
          <w:rFonts w:asciiTheme="minorHAnsi" w:hAnsiTheme="minorHAnsi" w:cs="Times New Roman"/>
          <w:color w:val="auto"/>
          <w:sz w:val="20"/>
          <w:szCs w:val="20"/>
        </w:rPr>
        <w:t xml:space="preserve"> </w:t>
      </w:r>
      <w:r w:rsidR="00074021"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12167DA" w14:textId="77777777" w:rsidR="00ED11F9" w:rsidRDefault="00ED11F9" w:rsidP="00ED11F9">
      <w:pPr>
        <w:rPr>
          <w:sz w:val="16"/>
        </w:rPr>
      </w:pPr>
    </w:p>
    <w:p w14:paraId="4999CF5E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632"/>
      </w:tblGrid>
      <w:tr w:rsidR="00ED11F9" w:rsidRPr="00A87261" w14:paraId="2F285B5F" w14:textId="77777777" w:rsidTr="00074021">
        <w:trPr>
          <w:trHeight w:val="536"/>
        </w:trPr>
        <w:tc>
          <w:tcPr>
            <w:tcW w:w="9070" w:type="dxa"/>
            <w:vAlign w:val="center"/>
          </w:tcPr>
          <w:p w14:paraId="2CB51354" w14:textId="77777777" w:rsidR="00ED11F9" w:rsidRPr="00074021" w:rsidRDefault="00ED11F9" w:rsidP="00074021">
            <w:pPr>
              <w:spacing w:line="240" w:lineRule="auto"/>
              <w:rPr>
                <w:sz w:val="16"/>
                <w:szCs w:val="16"/>
              </w:rPr>
            </w:pPr>
            <w:r w:rsidRPr="00074021">
              <w:rPr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074021">
              <w:rPr>
                <w:sz w:val="16"/>
                <w:szCs w:val="16"/>
              </w:rPr>
              <w:t xml:space="preserve"> dla zajęć</w:t>
            </w:r>
            <w:r w:rsidRPr="00074021">
              <w:rPr>
                <w:sz w:val="16"/>
                <w:szCs w:val="16"/>
              </w:rPr>
              <w:t xml:space="preserve"> efektów </w:t>
            </w:r>
            <w:r w:rsidR="008F7E6F" w:rsidRPr="00074021">
              <w:rPr>
                <w:sz w:val="16"/>
                <w:szCs w:val="16"/>
              </w:rPr>
              <w:t>uczenia się</w:t>
            </w:r>
            <w:r w:rsidRPr="00074021">
              <w:rPr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632" w:type="dxa"/>
            <w:vAlign w:val="center"/>
          </w:tcPr>
          <w:p w14:paraId="39B3509D" w14:textId="639885B4" w:rsidR="00ED11F9" w:rsidRPr="00074021" w:rsidRDefault="00AE32F4" w:rsidP="0007402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="00DB50A6">
              <w:rPr>
                <w:sz w:val="16"/>
                <w:szCs w:val="16"/>
              </w:rPr>
              <w:t>50</w:t>
            </w:r>
            <w:r w:rsidR="00ED11F9" w:rsidRPr="00074021">
              <w:rPr>
                <w:sz w:val="16"/>
                <w:szCs w:val="16"/>
              </w:rPr>
              <w:t xml:space="preserve"> h</w:t>
            </w:r>
          </w:p>
        </w:tc>
      </w:tr>
      <w:tr w:rsidR="00ED11F9" w:rsidRPr="00A87261" w14:paraId="303885C8" w14:textId="77777777" w:rsidTr="00074021">
        <w:trPr>
          <w:trHeight w:val="476"/>
        </w:trPr>
        <w:tc>
          <w:tcPr>
            <w:tcW w:w="9070" w:type="dxa"/>
            <w:vAlign w:val="center"/>
          </w:tcPr>
          <w:p w14:paraId="3A46182A" w14:textId="77777777" w:rsidR="00ED11F9" w:rsidRPr="00074021" w:rsidRDefault="00ED11F9" w:rsidP="00074021">
            <w:pPr>
              <w:spacing w:line="240" w:lineRule="auto"/>
              <w:rPr>
                <w:sz w:val="16"/>
                <w:szCs w:val="16"/>
              </w:rPr>
            </w:pPr>
            <w:r w:rsidRPr="00074021">
              <w:rPr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074021">
              <w:rPr>
                <w:sz w:val="16"/>
                <w:szCs w:val="16"/>
              </w:rPr>
              <w:t xml:space="preserve"> lub innych osób prowadzących zajęcia</w:t>
            </w:r>
            <w:r w:rsidRPr="00074021">
              <w:rPr>
                <w:sz w:val="16"/>
                <w:szCs w:val="16"/>
              </w:rPr>
              <w:t>:</w:t>
            </w:r>
          </w:p>
        </w:tc>
        <w:tc>
          <w:tcPr>
            <w:tcW w:w="1632" w:type="dxa"/>
            <w:vAlign w:val="center"/>
          </w:tcPr>
          <w:p w14:paraId="2E19D621" w14:textId="65FFEB5B" w:rsidR="00ED11F9" w:rsidRPr="00074021" w:rsidRDefault="00AE32F4" w:rsidP="0007402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 w:rsidR="004613D5">
              <w:rPr>
                <w:sz w:val="16"/>
                <w:szCs w:val="16"/>
              </w:rPr>
              <w:t xml:space="preserve"> </w:t>
            </w:r>
            <w:r w:rsidR="0060229C">
              <w:rPr>
                <w:sz w:val="16"/>
                <w:szCs w:val="16"/>
              </w:rPr>
              <w:t xml:space="preserve">1,2 </w:t>
            </w:r>
            <w:r w:rsidR="00ED11F9" w:rsidRPr="00074021">
              <w:rPr>
                <w:sz w:val="16"/>
                <w:szCs w:val="16"/>
              </w:rPr>
              <w:t>ECTS</w:t>
            </w:r>
          </w:p>
        </w:tc>
      </w:tr>
    </w:tbl>
    <w:p w14:paraId="037122AD" w14:textId="77777777" w:rsidR="00ED11F9" w:rsidRDefault="00ED11F9" w:rsidP="00ED11F9"/>
    <w:sectPr w:rsidR="00ED11F9" w:rsidSect="00074021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30C62" w14:textId="77777777" w:rsidR="00A54966" w:rsidRDefault="00A54966" w:rsidP="002C0CA5">
      <w:pPr>
        <w:spacing w:line="240" w:lineRule="auto"/>
      </w:pPr>
      <w:r>
        <w:separator/>
      </w:r>
    </w:p>
  </w:endnote>
  <w:endnote w:type="continuationSeparator" w:id="0">
    <w:p w14:paraId="74EFA3F4" w14:textId="77777777" w:rsidR="00A54966" w:rsidRDefault="00A5496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DB4B5" w14:textId="77777777" w:rsidR="00A54966" w:rsidRDefault="00A54966" w:rsidP="002C0CA5">
      <w:pPr>
        <w:spacing w:line="240" w:lineRule="auto"/>
      </w:pPr>
      <w:r>
        <w:separator/>
      </w:r>
    </w:p>
  </w:footnote>
  <w:footnote w:type="continuationSeparator" w:id="0">
    <w:p w14:paraId="7AA7F70A" w14:textId="77777777" w:rsidR="00A54966" w:rsidRDefault="00A5496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1508D5"/>
    <w:multiLevelType w:val="hybridMultilevel"/>
    <w:tmpl w:val="00CAC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384219">
    <w:abstractNumId w:val="0"/>
  </w:num>
  <w:num w:numId="2" w16cid:durableId="1047028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15747"/>
    <w:rsid w:val="000235DE"/>
    <w:rsid w:val="00074021"/>
    <w:rsid w:val="000834BC"/>
    <w:rsid w:val="000A5E41"/>
    <w:rsid w:val="000A6990"/>
    <w:rsid w:val="000A6C03"/>
    <w:rsid w:val="000C4232"/>
    <w:rsid w:val="000C5A6A"/>
    <w:rsid w:val="000F3655"/>
    <w:rsid w:val="0012499A"/>
    <w:rsid w:val="00182D21"/>
    <w:rsid w:val="00191EAB"/>
    <w:rsid w:val="0019431B"/>
    <w:rsid w:val="001A6062"/>
    <w:rsid w:val="00207BBF"/>
    <w:rsid w:val="0021347D"/>
    <w:rsid w:val="00243B53"/>
    <w:rsid w:val="00284789"/>
    <w:rsid w:val="002861CB"/>
    <w:rsid w:val="00295B86"/>
    <w:rsid w:val="002A6786"/>
    <w:rsid w:val="002C0CA5"/>
    <w:rsid w:val="002C196B"/>
    <w:rsid w:val="002E594B"/>
    <w:rsid w:val="00316977"/>
    <w:rsid w:val="00341D25"/>
    <w:rsid w:val="0036131B"/>
    <w:rsid w:val="00374EFC"/>
    <w:rsid w:val="003B680D"/>
    <w:rsid w:val="003D391E"/>
    <w:rsid w:val="003F2DD8"/>
    <w:rsid w:val="00406890"/>
    <w:rsid w:val="00444161"/>
    <w:rsid w:val="00446244"/>
    <w:rsid w:val="004514BE"/>
    <w:rsid w:val="004613D5"/>
    <w:rsid w:val="00464513"/>
    <w:rsid w:val="004E60B7"/>
    <w:rsid w:val="004F5168"/>
    <w:rsid w:val="004F5A23"/>
    <w:rsid w:val="004F680B"/>
    <w:rsid w:val="00522234"/>
    <w:rsid w:val="005456CF"/>
    <w:rsid w:val="005544D6"/>
    <w:rsid w:val="00592F0C"/>
    <w:rsid w:val="005A7F81"/>
    <w:rsid w:val="005E1EB1"/>
    <w:rsid w:val="0060229C"/>
    <w:rsid w:val="00612AEB"/>
    <w:rsid w:val="0066013E"/>
    <w:rsid w:val="006674DC"/>
    <w:rsid w:val="00675C1D"/>
    <w:rsid w:val="00680BC8"/>
    <w:rsid w:val="00681018"/>
    <w:rsid w:val="006A673C"/>
    <w:rsid w:val="006B3101"/>
    <w:rsid w:val="006C766B"/>
    <w:rsid w:val="006D4A44"/>
    <w:rsid w:val="006E4F8C"/>
    <w:rsid w:val="0072568B"/>
    <w:rsid w:val="00735F91"/>
    <w:rsid w:val="007D736E"/>
    <w:rsid w:val="007E38F7"/>
    <w:rsid w:val="0080687D"/>
    <w:rsid w:val="00812BC5"/>
    <w:rsid w:val="008145C6"/>
    <w:rsid w:val="008313DC"/>
    <w:rsid w:val="00840308"/>
    <w:rsid w:val="00860FAB"/>
    <w:rsid w:val="00887CA2"/>
    <w:rsid w:val="00896660"/>
    <w:rsid w:val="008A0E18"/>
    <w:rsid w:val="008A1487"/>
    <w:rsid w:val="008C5679"/>
    <w:rsid w:val="008F7E6F"/>
    <w:rsid w:val="00907DE1"/>
    <w:rsid w:val="00925376"/>
    <w:rsid w:val="0093211F"/>
    <w:rsid w:val="009525AC"/>
    <w:rsid w:val="00956D8B"/>
    <w:rsid w:val="00965A2D"/>
    <w:rsid w:val="00966E0B"/>
    <w:rsid w:val="0098369A"/>
    <w:rsid w:val="00997B01"/>
    <w:rsid w:val="009B21A4"/>
    <w:rsid w:val="009C1EA5"/>
    <w:rsid w:val="009D05D1"/>
    <w:rsid w:val="009E71F1"/>
    <w:rsid w:val="00A01800"/>
    <w:rsid w:val="00A368B7"/>
    <w:rsid w:val="00A43564"/>
    <w:rsid w:val="00A54966"/>
    <w:rsid w:val="00A77DEE"/>
    <w:rsid w:val="00A8252A"/>
    <w:rsid w:val="00AB10F4"/>
    <w:rsid w:val="00AC50FA"/>
    <w:rsid w:val="00AE32F4"/>
    <w:rsid w:val="00AE4100"/>
    <w:rsid w:val="00B03C93"/>
    <w:rsid w:val="00B1333B"/>
    <w:rsid w:val="00B20CEB"/>
    <w:rsid w:val="00B2721F"/>
    <w:rsid w:val="00B3582F"/>
    <w:rsid w:val="00B6065F"/>
    <w:rsid w:val="00B618E2"/>
    <w:rsid w:val="00B67F1A"/>
    <w:rsid w:val="00BE6FCB"/>
    <w:rsid w:val="00C17222"/>
    <w:rsid w:val="00CA1D4D"/>
    <w:rsid w:val="00CD0414"/>
    <w:rsid w:val="00CF0A99"/>
    <w:rsid w:val="00D10B7D"/>
    <w:rsid w:val="00D268B9"/>
    <w:rsid w:val="00D272F7"/>
    <w:rsid w:val="00DA0E87"/>
    <w:rsid w:val="00DB50A6"/>
    <w:rsid w:val="00DD5DC1"/>
    <w:rsid w:val="00DF4C32"/>
    <w:rsid w:val="00E60663"/>
    <w:rsid w:val="00E8596E"/>
    <w:rsid w:val="00E85A66"/>
    <w:rsid w:val="00ED11F9"/>
    <w:rsid w:val="00EE4F54"/>
    <w:rsid w:val="00F11B3D"/>
    <w:rsid w:val="00F17173"/>
    <w:rsid w:val="00F24DB6"/>
    <w:rsid w:val="00F279D7"/>
    <w:rsid w:val="00F62A56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6BD2"/>
  <w15:docId w15:val="{0BB6025E-110B-4610-AF31-0009D570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9D05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5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5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5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5D1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F279D7"/>
    <w:pPr>
      <w:spacing w:after="160" w:line="259" w:lineRule="auto"/>
      <w:ind w:left="720"/>
      <w:contextualSpacing/>
    </w:pPr>
    <w:rPr>
      <w:lang w:val="en-GB"/>
    </w:rPr>
  </w:style>
  <w:style w:type="character" w:styleId="Hipercze">
    <w:name w:val="Hyperlink"/>
    <w:basedOn w:val="Domylnaczcionkaakapitu"/>
    <w:uiPriority w:val="99"/>
    <w:unhideWhenUsed/>
    <w:rsid w:val="00592F0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2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ucas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d823219e036fe9870a22a8a5f3f5563c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11e17c2c3af2916ebc7cd5b63363adc7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AEE988-9790-4559-B758-EE7FCD4AF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89453-0a49-4e14-87a9-2027af9d4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0C4E31-AF6F-490C-B859-7066383F4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D8879-E7E1-4CFA-BF07-3E8B5402D4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1001</Words>
  <Characters>6012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Anna Bzducha-Wróbel</cp:lastModifiedBy>
  <cp:revision>6</cp:revision>
  <cp:lastPrinted>2019-03-18T08:34:00Z</cp:lastPrinted>
  <dcterms:created xsi:type="dcterms:W3CDTF">2023-03-06T19:29:00Z</dcterms:created>
  <dcterms:modified xsi:type="dcterms:W3CDTF">2023-03-06T19:37:00Z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